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8CD4" w14:textId="77777777" w:rsidR="0065595D" w:rsidRDefault="000A5CEF" w:rsidP="00477F22">
      <w:pPr>
        <w:pStyle w:val="TEKSTZacznikido"/>
        <w:ind w:left="7230"/>
      </w:pPr>
      <w:r w:rsidRPr="003B226C">
        <w:t xml:space="preserve">Załącznik </w:t>
      </w:r>
    </w:p>
    <w:p w14:paraId="424B5E9C" w14:textId="77777777" w:rsidR="0065595D" w:rsidRDefault="000A5CEF" w:rsidP="00477F22">
      <w:pPr>
        <w:pStyle w:val="TEKSTZacznikido"/>
        <w:ind w:left="7230"/>
      </w:pPr>
      <w:r w:rsidRPr="003B226C">
        <w:t xml:space="preserve">do ustawy </w:t>
      </w:r>
    </w:p>
    <w:p w14:paraId="1C263630" w14:textId="01810ABD" w:rsidR="0065595D" w:rsidRDefault="00DC6CA0" w:rsidP="00477F22">
      <w:pPr>
        <w:pStyle w:val="TEKSTZacznikido"/>
        <w:ind w:left="7230"/>
      </w:pPr>
      <w:r>
        <w:t>z dnia</w:t>
      </w:r>
    </w:p>
    <w:p w14:paraId="284F2EDE" w14:textId="4E85A8F6" w:rsidR="000A5CEF" w:rsidRPr="003B226C" w:rsidRDefault="00DC6CA0" w:rsidP="00477F22">
      <w:pPr>
        <w:pStyle w:val="TEKSTZacznikido"/>
        <w:ind w:left="7230"/>
      </w:pPr>
      <w:r>
        <w:t xml:space="preserve">(Dz. U. poz. </w:t>
      </w:r>
      <w:r w:rsidR="0065595D">
        <w:t xml:space="preserve">   </w:t>
      </w:r>
      <w:r>
        <w:t>)</w:t>
      </w:r>
    </w:p>
    <w:p w14:paraId="31EC326E" w14:textId="77777777" w:rsidR="00195479" w:rsidRPr="003B226C" w:rsidRDefault="00195479" w:rsidP="00811D5B">
      <w:pPr>
        <w:pStyle w:val="OZNZACZNIKAwskazanienrzacznika"/>
      </w:pPr>
    </w:p>
    <w:p w14:paraId="3AFAD032" w14:textId="6FB63B39" w:rsidR="000A5CEF" w:rsidRPr="005105CE" w:rsidRDefault="000A5CEF" w:rsidP="005105CE">
      <w:pPr>
        <w:pStyle w:val="NIEARTTEKSTtekstnieartykuowanynppodstprawnarozplubpreambua"/>
        <w:spacing w:after="120"/>
        <w:jc w:val="center"/>
        <w:rPr>
          <w:rStyle w:val="Ppogrubienie"/>
          <w:b w:val="0"/>
          <w:caps/>
        </w:rPr>
      </w:pPr>
      <w:bookmarkStart w:id="0" w:name="_Hlk204154942"/>
      <w:r w:rsidRPr="005105CE">
        <w:rPr>
          <w:rStyle w:val="Ppogrubienie"/>
          <w:b w:val="0"/>
          <w:caps/>
        </w:rPr>
        <w:t>Wykaz dokumentów dołączanych do wniosku o wydanie zezwolenia na wykonanie wstępnych robót budowlanych przy</w:t>
      </w:r>
      <w:r w:rsidR="001353CC">
        <w:rPr>
          <w:rStyle w:val="Ppogrubienie"/>
          <w:b w:val="0"/>
          <w:caps/>
        </w:rPr>
        <w:t> </w:t>
      </w:r>
      <w:r w:rsidRPr="005105CE">
        <w:rPr>
          <w:rStyle w:val="Ppogrubienie"/>
          <w:b w:val="0"/>
          <w:caps/>
        </w:rPr>
        <w:t>obiekcie energetyki jądrowej, o którym mowa w art. 36l ust. 1</w:t>
      </w:r>
    </w:p>
    <w:p w14:paraId="4311D160" w14:textId="18AB4FBB" w:rsidR="000A5CEF" w:rsidRPr="003B226C" w:rsidRDefault="000A5CEF" w:rsidP="000A5CEF">
      <w:pPr>
        <w:pStyle w:val="PKTpunkt"/>
      </w:pPr>
      <w:r w:rsidRPr="003B226C">
        <w:t>1)</w:t>
      </w:r>
      <w:r w:rsidRPr="003B226C">
        <w:tab/>
        <w:t>decyzja zasadnicza, o której mowa w art. 3a ust. 1 ustawy z dnia 29 czerwca 2011 r. o przygotowaniu i realizacji inwestycji w zakresie obiektów energetyki jądrowej oraz inwestycji towarzyszących;</w:t>
      </w:r>
    </w:p>
    <w:p w14:paraId="1D9A328F" w14:textId="4D93856B" w:rsidR="000A5CEF" w:rsidRPr="003B226C" w:rsidRDefault="000A5CEF" w:rsidP="000A5CEF">
      <w:pPr>
        <w:pStyle w:val="PKTpunkt"/>
      </w:pPr>
      <w:r w:rsidRPr="003B226C">
        <w:t>2)</w:t>
      </w:r>
      <w:r w:rsidRPr="003B226C">
        <w:tab/>
        <w:t>decyzja o środowiskowych uwarunkowaniach realizacji inwestycji w zakresie budowy obiektu energetyki jądrowej, o której mowa w art. 20 ust. 1 ustawy z dnia 29 czerwca 2011 r. o przygotowaniu i realizacji inwestycji w zakresie obiektów energetyki jądrowej oraz inwestycji towarzyszących;</w:t>
      </w:r>
    </w:p>
    <w:p w14:paraId="3F9253E4" w14:textId="2F7D0F96" w:rsidR="000A5CEF" w:rsidRPr="003B226C" w:rsidRDefault="000A5CEF" w:rsidP="000A5CEF">
      <w:pPr>
        <w:pStyle w:val="PKTpunkt"/>
      </w:pPr>
      <w:r w:rsidRPr="003B226C">
        <w:t>3)</w:t>
      </w:r>
      <w:r w:rsidRPr="003B226C">
        <w:tab/>
        <w:t xml:space="preserve">decyzja o ustaleniu lokalizacji inwestycji w zakresie budowy obiektu energetyki jądrowej, o której mowa w art. </w:t>
      </w:r>
      <w:r w:rsidR="0090153C">
        <w:t>7</w:t>
      </w:r>
      <w:r w:rsidR="0090153C" w:rsidRPr="003B226C">
        <w:t xml:space="preserve"> </w:t>
      </w:r>
      <w:r w:rsidRPr="003B226C">
        <w:t>ust. 1 ustaw</w:t>
      </w:r>
      <w:r w:rsidR="006537C9">
        <w:t>y</w:t>
      </w:r>
      <w:r w:rsidRPr="003B226C">
        <w:t xml:space="preserve"> z dnia 29 czerwca 2011 r. o przygotowaniu i realizacji inwestycji w zakresie obiektów energetyki jądrowej oraz inwestycji towarzyszących;</w:t>
      </w:r>
    </w:p>
    <w:p w14:paraId="6BA937A7" w14:textId="78AFB6F6" w:rsidR="000A5CEF" w:rsidRPr="003B226C" w:rsidRDefault="000A5CEF" w:rsidP="000A5CEF">
      <w:pPr>
        <w:pStyle w:val="PKTpunkt"/>
      </w:pPr>
      <w:r w:rsidRPr="003B226C">
        <w:t>4)</w:t>
      </w:r>
      <w:r w:rsidRPr="003B226C">
        <w:tab/>
        <w:t>składające się z części opisowej i rysunkowej opracowanie projektowe dotyczące części zamierzenia budowlanego objętego wnioskiem, zawierające w zależności od zakresu wniosku:</w:t>
      </w:r>
    </w:p>
    <w:p w14:paraId="55C8FC1A" w14:textId="5E22EF6A" w:rsidR="000A5CEF" w:rsidRPr="003B226C" w:rsidRDefault="000A5CEF" w:rsidP="000A5CEF">
      <w:pPr>
        <w:pStyle w:val="LITlitera"/>
      </w:pPr>
      <w:r w:rsidRPr="003B226C">
        <w:t>a)</w:t>
      </w:r>
      <w:r w:rsidRPr="003B226C">
        <w:tab/>
        <w:t>w części opisowej:</w:t>
      </w:r>
    </w:p>
    <w:p w14:paraId="1A7C43CB" w14:textId="080AFF9F" w:rsidR="000A5CEF" w:rsidRPr="003B226C" w:rsidRDefault="000A5CEF" w:rsidP="00195479">
      <w:pPr>
        <w:pStyle w:val="TIRtiret"/>
      </w:pPr>
      <w:r w:rsidRPr="003B226C">
        <w:t>–</w:t>
      </w:r>
      <w:r w:rsidR="006A2997">
        <w:tab/>
      </w:r>
      <w:r w:rsidRPr="003B226C">
        <w:t>rodzaj i kategorię obiektu budowlanego,</w:t>
      </w:r>
    </w:p>
    <w:p w14:paraId="2C418E20" w14:textId="28FD1ACE" w:rsidR="000A5CEF" w:rsidRPr="003B226C" w:rsidRDefault="000A5CEF" w:rsidP="00195479">
      <w:pPr>
        <w:pStyle w:val="TIRtiret"/>
      </w:pPr>
      <w:r w:rsidRPr="003B226C">
        <w:t>–</w:t>
      </w:r>
      <w:r w:rsidR="006A2997">
        <w:tab/>
      </w:r>
      <w:r w:rsidRPr="003B226C">
        <w:t>zamierzony sposób użytkowania obiektu budowlanego,</w:t>
      </w:r>
    </w:p>
    <w:p w14:paraId="69F6311F" w14:textId="10FA127A" w:rsidR="000A5CEF" w:rsidRPr="003B226C" w:rsidRDefault="000A5CEF" w:rsidP="00195479">
      <w:pPr>
        <w:pStyle w:val="TIRtiret"/>
      </w:pPr>
      <w:r w:rsidRPr="003B226C">
        <w:t>–</w:t>
      </w:r>
      <w:r w:rsidR="006A2997">
        <w:tab/>
      </w:r>
      <w:r w:rsidRPr="003B226C">
        <w:t>charakterystykę parametrów zamierzenia budowlanego:</w:t>
      </w:r>
    </w:p>
    <w:p w14:paraId="24C767C0" w14:textId="708EC359" w:rsidR="000A5CEF" w:rsidRPr="003B226C" w:rsidRDefault="000A5CEF" w:rsidP="005105CE">
      <w:pPr>
        <w:pStyle w:val="2TIRpodwjnytiret"/>
      </w:pPr>
      <w:r w:rsidRPr="003B226C">
        <w:t>– –</w:t>
      </w:r>
      <w:r w:rsidRPr="003B226C">
        <w:tab/>
        <w:t>kubaturę, wysokość, długość, szerokość, średnicę,</w:t>
      </w:r>
    </w:p>
    <w:p w14:paraId="10E40366" w14:textId="1DA787FD" w:rsidR="000A5CEF" w:rsidRPr="003B226C" w:rsidRDefault="000A5CEF" w:rsidP="005105CE">
      <w:pPr>
        <w:pStyle w:val="2TIRpodwjnytiret"/>
      </w:pPr>
      <w:r w:rsidRPr="003B226C">
        <w:t>– –</w:t>
      </w:r>
      <w:r w:rsidRPr="003B226C">
        <w:tab/>
        <w:t>szacowaną powierzchnię zabudowy,</w:t>
      </w:r>
    </w:p>
    <w:p w14:paraId="166320F2" w14:textId="30038F82" w:rsidR="000A5CEF" w:rsidRPr="003B226C" w:rsidRDefault="000A5CEF" w:rsidP="005105CE">
      <w:pPr>
        <w:pStyle w:val="2TIRpodwjnytiret"/>
      </w:pPr>
      <w:r w:rsidRPr="003B226C">
        <w:t>– –</w:t>
      </w:r>
      <w:r w:rsidRPr="003B226C">
        <w:tab/>
        <w:t>liczbę kondygnacji oraz zakładany poziom posadowienia,</w:t>
      </w:r>
    </w:p>
    <w:p w14:paraId="73F3A2ED" w14:textId="55A5B8F7" w:rsidR="000A5CEF" w:rsidRPr="003B226C" w:rsidRDefault="000A5CEF" w:rsidP="005105CE">
      <w:pPr>
        <w:pStyle w:val="2TIRpodwjnytiret"/>
      </w:pPr>
      <w:r w:rsidRPr="003B226C">
        <w:t>– –</w:t>
      </w:r>
      <w:r w:rsidRPr="003B226C">
        <w:tab/>
        <w:t>inne dane niż wskazane w</w:t>
      </w:r>
      <w:r w:rsidR="00740421">
        <w:t xml:space="preserve"> podwójnym</w:t>
      </w:r>
      <w:r w:rsidRPr="003B226C">
        <w:t xml:space="preserve"> tiret pierwsz</w:t>
      </w:r>
      <w:r w:rsidR="00B032EE">
        <w:t>ym</w:t>
      </w:r>
      <w:r w:rsidR="00477F22">
        <w:t> </w:t>
      </w:r>
      <w:r w:rsidRPr="003B226C">
        <w:t>–</w:t>
      </w:r>
      <w:r w:rsidR="00477F22">
        <w:t> </w:t>
      </w:r>
      <w:r w:rsidRPr="003B226C">
        <w:t>trzeci</w:t>
      </w:r>
      <w:r w:rsidR="00B032EE">
        <w:t>m</w:t>
      </w:r>
      <w:r w:rsidRPr="003B226C">
        <w:t xml:space="preserve"> niezbędne do stwierdzenia zgodności usytuowania obiektu z wymaganiami ochrony przeciwpożarowej,</w:t>
      </w:r>
    </w:p>
    <w:p w14:paraId="64BE5515" w14:textId="70FD2D05" w:rsidR="000A5CEF" w:rsidRPr="003B226C" w:rsidRDefault="000A5CEF" w:rsidP="00195479">
      <w:pPr>
        <w:pStyle w:val="TIRtiret"/>
      </w:pPr>
      <w:r w:rsidRPr="003B226C">
        <w:t>–</w:t>
      </w:r>
      <w:r w:rsidR="006A2997">
        <w:tab/>
      </w:r>
      <w:r w:rsidR="00740421" w:rsidRPr="00740421">
        <w:t>opis wpływu, jaki będzie wywierać na środowisko zamierzenie budowlane objęte wnioskiem</w:t>
      </w:r>
      <w:r w:rsidR="00477F22">
        <w:t>,</w:t>
      </w:r>
    </w:p>
    <w:p w14:paraId="74D2F18C" w14:textId="4CF79749" w:rsidR="000A5CEF" w:rsidRPr="003B226C" w:rsidRDefault="000A5CEF" w:rsidP="00195479">
      <w:pPr>
        <w:pStyle w:val="TIRtiret"/>
      </w:pPr>
      <w:r w:rsidRPr="003B226C">
        <w:lastRenderedPageBreak/>
        <w:t>–</w:t>
      </w:r>
      <w:r w:rsidR="006A2997">
        <w:tab/>
      </w:r>
      <w:r w:rsidRPr="003B226C">
        <w:t>informacje o zasadniczych elementach wyposażenia budowlano-instalacyjnego zapewniających użytkowanie obiektu budowlanego zgodnie z przeznaczeniem,</w:t>
      </w:r>
    </w:p>
    <w:p w14:paraId="5B898FC7" w14:textId="3BB5077C" w:rsidR="000A5CEF" w:rsidRPr="003B226C" w:rsidRDefault="000A5CEF" w:rsidP="00195479">
      <w:pPr>
        <w:pStyle w:val="TIRtiret"/>
      </w:pPr>
      <w:r w:rsidRPr="003B226C">
        <w:t>–</w:t>
      </w:r>
      <w:r w:rsidR="006A2997">
        <w:tab/>
      </w:r>
      <w:r w:rsidRPr="003B226C">
        <w:t>dane dotyczące warunków ochrony przeciwpożarowej, stosownie do zakresu projektu,</w:t>
      </w:r>
    </w:p>
    <w:p w14:paraId="475DB250" w14:textId="741F7DD6" w:rsidR="000A5CEF" w:rsidRPr="003B226C" w:rsidRDefault="000A5CEF" w:rsidP="000A5CEF">
      <w:pPr>
        <w:pStyle w:val="LITlitera"/>
      </w:pPr>
      <w:r w:rsidRPr="003B226C">
        <w:t>b)</w:t>
      </w:r>
      <w:r w:rsidRPr="003B226C">
        <w:tab/>
        <w:t>w części rysunkowej – z nawiązaniem do poziomu terenu, z uwzględnieniem niezbędnych wymiarów, w tym zewnętrznych w rzucie pionowym i poziomym:</w:t>
      </w:r>
    </w:p>
    <w:p w14:paraId="708E8BEA" w14:textId="5632F476" w:rsidR="000A5CEF" w:rsidRPr="003B226C" w:rsidRDefault="000A5CEF" w:rsidP="00195479">
      <w:pPr>
        <w:pStyle w:val="TIRtiret"/>
      </w:pPr>
      <w:r w:rsidRPr="003B226C">
        <w:t>–</w:t>
      </w:r>
      <w:r w:rsidRPr="003B226C">
        <w:tab/>
        <w:t>w przypadku zamierzenia budowlanego obejmującego budynki:</w:t>
      </w:r>
    </w:p>
    <w:p w14:paraId="279A7C95" w14:textId="571BDBD6" w:rsidR="000A5CEF" w:rsidRPr="003B226C" w:rsidRDefault="000A5CEF" w:rsidP="005105CE">
      <w:pPr>
        <w:pStyle w:val="2TIRpodwjnytiret"/>
      </w:pPr>
      <w:bookmarkStart w:id="1" w:name="_Hlk172120382"/>
      <w:r w:rsidRPr="003B226C">
        <w:t>– –</w:t>
      </w:r>
      <w:r w:rsidRPr="003B226C">
        <w:tab/>
        <w:t>rzuty wszystkich charakterystycznych poziomów w zakresie niezbędnym do przedstawienia układu funkcjonalno-przestrzennego i rozwiązań architektoniczno-budowlanych,</w:t>
      </w:r>
    </w:p>
    <w:bookmarkEnd w:id="1"/>
    <w:p w14:paraId="6CAA1B3F" w14:textId="3381CACA" w:rsidR="000A5CEF" w:rsidRPr="003B226C" w:rsidRDefault="000A5CEF" w:rsidP="005105CE">
      <w:pPr>
        <w:pStyle w:val="2TIRpodwjnytiret"/>
      </w:pPr>
      <w:r w:rsidRPr="003B226C">
        <w:t>– –</w:t>
      </w:r>
      <w:r w:rsidRPr="003B226C">
        <w:tab/>
        <w:t>charakterystyczne przekroje w zakresie niezbędnym do przedstawienia układu funkcjonalno-przestrzennego, z nawiązaniem do poziomu terenu, ukazujące powiązanie z podłożem oraz przyległymi obiektami,</w:t>
      </w:r>
    </w:p>
    <w:p w14:paraId="54E425CA" w14:textId="56F65550" w:rsidR="000A5CEF" w:rsidRPr="003B226C" w:rsidRDefault="000A5CEF" w:rsidP="00195479">
      <w:pPr>
        <w:pStyle w:val="TIRtiret"/>
      </w:pPr>
      <w:r w:rsidRPr="003B226C">
        <w:t>–</w:t>
      </w:r>
      <w:r w:rsidRPr="003B226C">
        <w:tab/>
        <w:t>w przypadku zamierzenia budowlanego obejmującego obiekty budowlane inne niż budynki:</w:t>
      </w:r>
    </w:p>
    <w:p w14:paraId="4F8A916C" w14:textId="2AED04D4" w:rsidR="000A5CEF" w:rsidRPr="003B226C" w:rsidRDefault="000A5CEF" w:rsidP="005105CE">
      <w:pPr>
        <w:pStyle w:val="2TIRpodwjnytiret"/>
      </w:pPr>
      <w:r w:rsidRPr="003B226C">
        <w:t>–</w:t>
      </w:r>
      <w:r w:rsidR="00195479" w:rsidRPr="003B226C">
        <w:t xml:space="preserve"> </w:t>
      </w:r>
      <w:r w:rsidRPr="003B226C">
        <w:t>–</w:t>
      </w:r>
      <w:r w:rsidR="0065595D">
        <w:tab/>
      </w:r>
      <w:r w:rsidRPr="003B226C">
        <w:t>rzuty wszystkich charakterystycznych poziomów,</w:t>
      </w:r>
    </w:p>
    <w:p w14:paraId="11F9AA50" w14:textId="61DEF841" w:rsidR="000A5CEF" w:rsidRPr="003B226C" w:rsidRDefault="000A5CEF" w:rsidP="005105CE">
      <w:pPr>
        <w:pStyle w:val="2TIRpodwjnytiret"/>
      </w:pPr>
      <w:r w:rsidRPr="003B226C">
        <w:t>– –</w:t>
      </w:r>
      <w:r w:rsidR="0065595D">
        <w:tab/>
      </w:r>
      <w:r w:rsidRPr="003B226C">
        <w:t>charakterystyczne przekroje,</w:t>
      </w:r>
    </w:p>
    <w:p w14:paraId="32077CE1" w14:textId="41E6BB24" w:rsidR="000A5CEF" w:rsidRPr="003B226C" w:rsidRDefault="000A5CEF" w:rsidP="005105CE">
      <w:pPr>
        <w:pStyle w:val="2TIRpodwjnytiret"/>
      </w:pPr>
      <w:r w:rsidRPr="003B226C">
        <w:t>–</w:t>
      </w:r>
      <w:r w:rsidR="00195479" w:rsidRPr="003B226C">
        <w:t xml:space="preserve"> </w:t>
      </w:r>
      <w:r w:rsidRPr="003B226C">
        <w:t>–</w:t>
      </w:r>
      <w:r w:rsidR="0065595D">
        <w:tab/>
      </w:r>
      <w:r w:rsidRPr="003B226C">
        <w:t>widoki;</w:t>
      </w:r>
    </w:p>
    <w:p w14:paraId="644E97F5" w14:textId="7D63DDFE" w:rsidR="000A5CEF" w:rsidRPr="003B226C" w:rsidRDefault="000A5CEF" w:rsidP="000A5CEF">
      <w:pPr>
        <w:pStyle w:val="PKTpunkt"/>
      </w:pPr>
      <w:r w:rsidRPr="003B226C">
        <w:t>5)</w:t>
      </w:r>
      <w:r w:rsidRPr="003B226C">
        <w:tab/>
        <w:t>opinia Prezesa Agencji, o której mowa w art. 5b ust. 3a ustawy z dnia 29 czerwca 2011 r. o przygotowaniu i realizacji inwestycji w zakresie obiektów energetyki jądrowej oraz inwestycji towarzyszących, lub wyprzedzająca opinia Prezesa Agencji, o której mowa w art. 36a ust. 1, dotycząca spełnienia wymagań, o których mowa w art. 36l ust. 4 pkt 4</w:t>
      </w:r>
      <w:r w:rsidR="00A8166A">
        <w:t>,</w:t>
      </w:r>
      <w:r w:rsidR="00A8166A" w:rsidRPr="003B226C">
        <w:t xml:space="preserve"> </w:t>
      </w:r>
      <w:r w:rsidRPr="003B226C">
        <w:t xml:space="preserve">a w przypadku </w:t>
      </w:r>
      <w:r w:rsidR="00EF131B">
        <w:t xml:space="preserve">gdy opinie </w:t>
      </w:r>
      <w:r w:rsidRPr="003B226C">
        <w:t>nie</w:t>
      </w:r>
      <w:r w:rsidR="00EF131B">
        <w:t xml:space="preserve"> </w:t>
      </w:r>
      <w:r w:rsidRPr="003B226C">
        <w:t>wskaz</w:t>
      </w:r>
      <w:r w:rsidR="00EF131B">
        <w:t>ują</w:t>
      </w:r>
      <w:r w:rsidRPr="003B226C">
        <w:t xml:space="preserve"> na spełnienie tych wymagań – także uzupełniony wstępny raport lokalizacyjny lub raport lokalizacyjny wykazując</w:t>
      </w:r>
      <w:r w:rsidR="00A8166A">
        <w:t>e</w:t>
      </w:r>
      <w:r w:rsidRPr="003B226C">
        <w:t xml:space="preserve"> spełnienie wymagań, o których mowa w art. 36l ust. 4 pkt 4;</w:t>
      </w:r>
    </w:p>
    <w:p w14:paraId="36287223" w14:textId="4BA632A3" w:rsidR="000A5CEF" w:rsidRPr="003B226C" w:rsidRDefault="000A5CEF" w:rsidP="000A5CEF">
      <w:pPr>
        <w:pStyle w:val="PKTpunkt"/>
      </w:pPr>
      <w:r w:rsidRPr="003B226C">
        <w:t>6)</w:t>
      </w:r>
      <w:bookmarkStart w:id="2" w:name="_Hlk163042297"/>
      <w:r w:rsidRPr="003B226C">
        <w:tab/>
        <w:t xml:space="preserve">plan sytuacyjny lokalizacji wstępnych robót budowlanych przy obiekcie energetyki jądrowej </w:t>
      </w:r>
      <w:r w:rsidR="00E276F1">
        <w:t xml:space="preserve">sporządzony </w:t>
      </w:r>
      <w:r w:rsidRPr="003B226C">
        <w:t>na kopii aktualnej mapy zasadniczej lub mapy jednostkowej przyjętej do państwowego zasobu geodezyjnego i kartograficznego;</w:t>
      </w:r>
    </w:p>
    <w:p w14:paraId="48AF8447" w14:textId="78CB5E68" w:rsidR="000A5CEF" w:rsidRPr="003B226C" w:rsidRDefault="000A5CEF" w:rsidP="000A5CEF">
      <w:pPr>
        <w:pStyle w:val="PKTpunkt"/>
      </w:pPr>
      <w:r w:rsidRPr="003B226C">
        <w:t>7)</w:t>
      </w:r>
      <w:r w:rsidRPr="003B226C">
        <w:tab/>
        <w:t>model osiadania obiektu, którego dotyczą wstępne roboty budowlane przy obiekcie energetyki jądrowej objęte wnioskiem, ze wskazaniem danych wykorzystanych do jego sporządzenia oraz metody jego weryfikacji, zawierający:</w:t>
      </w:r>
    </w:p>
    <w:p w14:paraId="10727049" w14:textId="4FC5AFE1" w:rsidR="000A5CEF" w:rsidRPr="003B226C" w:rsidRDefault="000A5CEF" w:rsidP="00195479">
      <w:pPr>
        <w:pStyle w:val="LITlitera"/>
      </w:pPr>
      <w:r w:rsidRPr="003B226C">
        <w:t>a)</w:t>
      </w:r>
      <w:r w:rsidRPr="003B226C">
        <w:tab/>
        <w:t>określenie obliczeniowych parametrów geotechnicznych,</w:t>
      </w:r>
    </w:p>
    <w:p w14:paraId="114A67DB" w14:textId="097BB943" w:rsidR="000A5CEF" w:rsidRPr="003B226C" w:rsidRDefault="000A5CEF" w:rsidP="00195479">
      <w:pPr>
        <w:pStyle w:val="LITlitera"/>
      </w:pPr>
      <w:r w:rsidRPr="003B226C">
        <w:t>b)</w:t>
      </w:r>
      <w:r w:rsidRPr="003B226C">
        <w:tab/>
        <w:t>określenie oddziaływań od gruntu,</w:t>
      </w:r>
    </w:p>
    <w:p w14:paraId="6E7EED09" w14:textId="2233593D" w:rsidR="000A5CEF" w:rsidRPr="003B226C" w:rsidRDefault="000A5CEF" w:rsidP="00195479">
      <w:pPr>
        <w:pStyle w:val="LITlitera"/>
      </w:pPr>
      <w:r w:rsidRPr="003B226C">
        <w:lastRenderedPageBreak/>
        <w:t>c)</w:t>
      </w:r>
      <w:r w:rsidRPr="003B226C">
        <w:tab/>
        <w:t>przyjęcie modelu obliczeniowego podłoża gruntowego,</w:t>
      </w:r>
    </w:p>
    <w:p w14:paraId="1658601E" w14:textId="5DCA0F6F" w:rsidR="000A5CEF" w:rsidRPr="003B226C" w:rsidRDefault="000A5CEF" w:rsidP="00195479">
      <w:pPr>
        <w:pStyle w:val="LITlitera"/>
      </w:pPr>
      <w:r w:rsidRPr="003B226C">
        <w:t>d)</w:t>
      </w:r>
      <w:r w:rsidRPr="003B226C">
        <w:tab/>
        <w:t>obliczenie nośności i osiadania podłoża gruntowego oraz ogólnej stateczności,</w:t>
      </w:r>
    </w:p>
    <w:p w14:paraId="576C1D76" w14:textId="41F179E5" w:rsidR="000A5CEF" w:rsidRPr="003B226C" w:rsidRDefault="000A5CEF" w:rsidP="00195479">
      <w:pPr>
        <w:pStyle w:val="LITlitera"/>
      </w:pPr>
      <w:r w:rsidRPr="003B226C">
        <w:t>e)</w:t>
      </w:r>
      <w:r w:rsidRPr="003B226C">
        <w:tab/>
        <w:t>prognozę zmian właściwości podłoża gruntowego w czasie,</w:t>
      </w:r>
    </w:p>
    <w:p w14:paraId="69B32B68" w14:textId="4145CC79" w:rsidR="000A5CEF" w:rsidRPr="003B226C" w:rsidRDefault="000A5CEF" w:rsidP="00195479">
      <w:pPr>
        <w:pStyle w:val="LITlitera"/>
      </w:pPr>
      <w:r w:rsidRPr="003B226C">
        <w:t>f)</w:t>
      </w:r>
      <w:r w:rsidRPr="003B226C">
        <w:tab/>
        <w:t>określenie wpływu wód gruntowych na obiekt budowlany i niezbędnych sposobów przeciwdziałania negatywnym oddziaływaniom,</w:t>
      </w:r>
    </w:p>
    <w:bookmarkEnd w:id="2"/>
    <w:p w14:paraId="19951212" w14:textId="67DE287F" w:rsidR="000A5CEF" w:rsidRPr="003B226C" w:rsidRDefault="000A5CEF" w:rsidP="00195479">
      <w:pPr>
        <w:pStyle w:val="LITlitera"/>
      </w:pPr>
      <w:r w:rsidRPr="003B226C">
        <w:t>g)</w:t>
      </w:r>
      <w:r w:rsidRPr="003B226C">
        <w:tab/>
        <w:t>ustalenie danych niezbędnych do zaprojektowania fundamentów;</w:t>
      </w:r>
    </w:p>
    <w:p w14:paraId="06E2F57D" w14:textId="2859201B" w:rsidR="000A5CEF" w:rsidRPr="003B226C" w:rsidRDefault="000A5CEF" w:rsidP="000A5CEF">
      <w:pPr>
        <w:pStyle w:val="PKTpunkt"/>
      </w:pPr>
      <w:r w:rsidRPr="003B226C">
        <w:t>8)</w:t>
      </w:r>
      <w:r w:rsidRPr="003B226C">
        <w:tab/>
        <w:t xml:space="preserve">informacja o przedmiocie i zakresie niezbędnych do uzyskania zgód wodnoprawnych </w:t>
      </w:r>
      <w:r w:rsidR="00EA7393">
        <w:t>na</w:t>
      </w:r>
      <w:r w:rsidR="00EA7393" w:rsidRPr="003B226C">
        <w:t xml:space="preserve"> </w:t>
      </w:r>
      <w:r w:rsidRPr="003B226C">
        <w:t>wykonani</w:t>
      </w:r>
      <w:r w:rsidR="00EA7393">
        <w:t>e</w:t>
      </w:r>
      <w:r w:rsidRPr="003B226C">
        <w:t xml:space="preserve"> wstępnych robót budowlanych przy obiekcie energetyki jądrowej;</w:t>
      </w:r>
    </w:p>
    <w:p w14:paraId="4BF071AF" w14:textId="482AC561" w:rsidR="000A5CEF" w:rsidRPr="003B226C" w:rsidRDefault="000A5CEF" w:rsidP="000A5CEF">
      <w:pPr>
        <w:pStyle w:val="PKTpunkt"/>
      </w:pPr>
      <w:r w:rsidRPr="003B226C">
        <w:t>9)</w:t>
      </w:r>
      <w:r w:rsidRPr="003B226C">
        <w:tab/>
        <w:t>raport z oceny bezpieczeństwa dla tej części zamierzenia budowlanego, której dotyczy wniosek, zawierający co najmniej:</w:t>
      </w:r>
    </w:p>
    <w:p w14:paraId="62462608" w14:textId="2E5A6829" w:rsidR="000A5CEF" w:rsidRPr="003B226C" w:rsidRDefault="000A5CEF" w:rsidP="000A5CEF">
      <w:pPr>
        <w:pStyle w:val="LITlitera"/>
      </w:pPr>
      <w:r w:rsidRPr="003B226C">
        <w:t>a)</w:t>
      </w:r>
      <w:r w:rsidRPr="003B226C">
        <w:tab/>
        <w:t>informacje na temat ogólnych aspektów projektowych dotyczących wstępnych robót budowlanych przy obiekcie energetyki jądrowej mających istotne znaczeni</w:t>
      </w:r>
      <w:r w:rsidR="007B031E">
        <w:t>e</w:t>
      </w:r>
      <w:r w:rsidRPr="003B226C">
        <w:t xml:space="preserve"> dla zapewnienia bezpieczeństwa jądrowego i ochrony radiologicznej,</w:t>
      </w:r>
    </w:p>
    <w:p w14:paraId="382DEA7B" w14:textId="29358ABE" w:rsidR="000A5CEF" w:rsidRPr="003B226C" w:rsidRDefault="000A5CEF" w:rsidP="000A5CEF">
      <w:pPr>
        <w:pStyle w:val="LITlitera"/>
      </w:pPr>
      <w:r w:rsidRPr="003B226C">
        <w:t>b)</w:t>
      </w:r>
      <w:r w:rsidRPr="003B226C">
        <w:tab/>
        <w:t>opis technologii, surowców i materiałów mających wpływ na bezpieczeństwo jądrowe i ochronę radiologiczną, które będą zastosowane w trakcie prowadzonych wstępnych robót budowlanych, w szczególności specyfikacje techniczne, wykaz wymaganych certyfikatów</w:t>
      </w:r>
      <w:r w:rsidR="007B031E">
        <w:t xml:space="preserve"> oraz</w:t>
      </w:r>
      <w:r w:rsidR="007B031E" w:rsidRPr="003B226C">
        <w:t xml:space="preserve"> </w:t>
      </w:r>
      <w:r w:rsidRPr="003B226C">
        <w:t>atestów, a także metodykę produkcji tych materiałów, ich transportu, przechowywania oraz montażu, w tym na terenie prowadzenia wstępnych robót budowlanych,</w:t>
      </w:r>
    </w:p>
    <w:p w14:paraId="548947E6" w14:textId="737611E3" w:rsidR="000A5CEF" w:rsidRPr="003B226C" w:rsidRDefault="000A5CEF" w:rsidP="000A5CEF">
      <w:pPr>
        <w:pStyle w:val="LITlitera"/>
      </w:pPr>
      <w:r w:rsidRPr="003B226C">
        <w:t>c)</w:t>
      </w:r>
      <w:r w:rsidRPr="003B226C">
        <w:tab/>
        <w:t>informacje wraz z wynikami ocen bezpieczeństwa dotyczące wpływu wstępnych robót budowlanych przy obiekcie energetyki jądrowej na bezpieczeństwo jądrowe i ochronę radiologiczną,</w:t>
      </w:r>
    </w:p>
    <w:p w14:paraId="31982CE1" w14:textId="18161AD4" w:rsidR="000A5CEF" w:rsidRPr="003B226C" w:rsidRDefault="000A5CEF" w:rsidP="000A5CEF">
      <w:pPr>
        <w:pStyle w:val="LITlitera"/>
      </w:pPr>
      <w:r w:rsidRPr="003B226C">
        <w:t>d)</w:t>
      </w:r>
      <w:r w:rsidRPr="003B226C">
        <w:tab/>
        <w:t xml:space="preserve">podsumowanie przeprowadzonych ocen bezpieczeństwa dotyczących wpływu wstępnych robót budowlanych przy obiekcie energetyki </w:t>
      </w:r>
      <w:r w:rsidR="00195479" w:rsidRPr="003B226C">
        <w:t>jądrowej</w:t>
      </w:r>
      <w:r w:rsidRPr="003B226C">
        <w:t xml:space="preserve"> na bezpieczeństwo jądrowe i ochronę radiologiczną </w:t>
      </w:r>
      <w:r w:rsidR="007B031E">
        <w:t>oraz</w:t>
      </w:r>
      <w:r w:rsidR="007B031E" w:rsidRPr="003B226C">
        <w:t xml:space="preserve"> </w:t>
      </w:r>
      <w:r w:rsidRPr="003B226C">
        <w:t>wnioski z nich wynikające;</w:t>
      </w:r>
    </w:p>
    <w:p w14:paraId="35FE83EA" w14:textId="50C475F7" w:rsidR="000A5CEF" w:rsidRPr="003B226C" w:rsidRDefault="000A5CEF" w:rsidP="000A5CEF">
      <w:pPr>
        <w:pStyle w:val="PKTpunkt"/>
      </w:pPr>
      <w:r w:rsidRPr="003B226C">
        <w:t>10)</w:t>
      </w:r>
      <w:r w:rsidRPr="003B226C">
        <w:tab/>
        <w:t>dokumentacja opisująca zintegrowany system zarządzania, o której mowa w art. 36k ust.</w:t>
      </w:r>
      <w:r w:rsidR="00477F22">
        <w:t> </w:t>
      </w:r>
      <w:r w:rsidRPr="003B226C">
        <w:t>2 pkt 1–7 oraz 10, uzupełniona o dokumentację systemu jakości prowadzonych prac dla tej części zamierzenia budowlanego, której dotyczy wniosek;</w:t>
      </w:r>
    </w:p>
    <w:p w14:paraId="00176920" w14:textId="0162E560" w:rsidR="000A5CEF" w:rsidRPr="003B226C" w:rsidRDefault="000A5CEF" w:rsidP="000A5CEF">
      <w:pPr>
        <w:pStyle w:val="PKTpunkt"/>
      </w:pPr>
      <w:r w:rsidRPr="003B226C">
        <w:t>11)</w:t>
      </w:r>
      <w:r w:rsidRPr="003B226C">
        <w:tab/>
        <w:t xml:space="preserve">projekt systemu ochrony fizycznej obiektu jądrowego będącego równocześnie obiektem energetyki jądrowej </w:t>
      </w:r>
      <w:bookmarkStart w:id="3" w:name="_Hlk211261032"/>
      <w:r w:rsidRPr="003B226C">
        <w:t>w rozumieniu art. 2 pkt 2 ustawy z dnia 29 czerwca 2011 r. o przygotowaniu i realizacji inwestycji w zakresie obiektów energetyki jądrowej oraz inwestycji towarzyszących</w:t>
      </w:r>
      <w:bookmarkEnd w:id="3"/>
      <w:r w:rsidRPr="003B226C">
        <w:t xml:space="preserve"> odnoszący się do obiektu w fazie wstępnych robót budowlanych przy obiekcie energetyki jądrowej;</w:t>
      </w:r>
    </w:p>
    <w:p w14:paraId="1D289E2F" w14:textId="6C70AA70" w:rsidR="000A5CEF" w:rsidRPr="003B226C" w:rsidRDefault="000A5CEF" w:rsidP="000A5CEF">
      <w:pPr>
        <w:pStyle w:val="PKTpunkt"/>
      </w:pPr>
      <w:r w:rsidRPr="003B226C">
        <w:lastRenderedPageBreak/>
        <w:t>12)</w:t>
      </w:r>
      <w:r w:rsidRPr="003B226C">
        <w:tab/>
        <w:t>dowód uiszczenia opłaty za rozpatrzenie wniosku, o której mowa w art. 36l ust. 5;</w:t>
      </w:r>
    </w:p>
    <w:p w14:paraId="3A493556" w14:textId="059761F6" w:rsidR="000A5CEF" w:rsidRPr="003B226C" w:rsidRDefault="000A5CEF" w:rsidP="000A5CEF">
      <w:pPr>
        <w:pStyle w:val="PKTpunkt"/>
      </w:pPr>
      <w:r w:rsidRPr="003B226C">
        <w:t>13)</w:t>
      </w:r>
      <w:r w:rsidRPr="003B226C">
        <w:tab/>
        <w:t>skrócony raport z oceny bezpieczeństwa dla tej części zamierzenia budowlanego, której dotyczy wniosek o wydanie zezwolenia, obejmujący co najmniej:</w:t>
      </w:r>
    </w:p>
    <w:p w14:paraId="258FF790" w14:textId="11C34F5E" w:rsidR="000A5CEF" w:rsidRPr="003B226C" w:rsidRDefault="000A5CEF" w:rsidP="00195479">
      <w:pPr>
        <w:pStyle w:val="LITlitera"/>
      </w:pPr>
      <w:r w:rsidRPr="003B226C">
        <w:t>a)</w:t>
      </w:r>
      <w:r w:rsidRPr="003B226C">
        <w:tab/>
        <w:t xml:space="preserve">informacje na temat ogólnych aspektów projektowych </w:t>
      </w:r>
      <w:r w:rsidR="006E09F4">
        <w:t xml:space="preserve">dotyczących </w:t>
      </w:r>
      <w:r w:rsidRPr="003B226C">
        <w:t>wstępnych robót budowlanych przy obiekcie energetyki jądrowej,</w:t>
      </w:r>
    </w:p>
    <w:p w14:paraId="1F19288E" w14:textId="7AA543CF" w:rsidR="000A5CEF" w:rsidRPr="003B226C" w:rsidRDefault="000A5CEF" w:rsidP="00195479">
      <w:pPr>
        <w:pStyle w:val="LITlitera"/>
      </w:pPr>
      <w:r w:rsidRPr="003B226C">
        <w:t>b)</w:t>
      </w:r>
      <w:r w:rsidRPr="003B226C">
        <w:tab/>
        <w:t>podsumowanie wyników ocen bezpieczeństwa dotyczących wstępnych robót budowlanych przy obiekcie energetyki jądrowej</w:t>
      </w:r>
      <w:r w:rsidR="007B031E">
        <w:t xml:space="preserve"> w zakresie</w:t>
      </w:r>
      <w:r w:rsidRPr="003B226C">
        <w:t xml:space="preserve"> wpływu tych robót na bezpieczeństwo jądrowe i ochronę radiologiczną;</w:t>
      </w:r>
    </w:p>
    <w:p w14:paraId="23358FE0" w14:textId="181649BD" w:rsidR="000A5CEF" w:rsidRPr="003B226C" w:rsidRDefault="000A5CEF" w:rsidP="000A5CEF">
      <w:pPr>
        <w:pStyle w:val="PKTpunkt"/>
      </w:pPr>
      <w:r w:rsidRPr="003B226C">
        <w:t>14)</w:t>
      </w:r>
      <w:r w:rsidRPr="003B226C">
        <w:tab/>
        <w:t>informacje lub dokumenty wykazujące, że wnioskodawca posiada środk</w:t>
      </w:r>
      <w:r w:rsidR="00516B97" w:rsidRPr="003B226C">
        <w:t>i</w:t>
      </w:r>
      <w:r w:rsidRPr="003B226C">
        <w:t xml:space="preserve"> finansow</w:t>
      </w:r>
      <w:r w:rsidR="00516B97" w:rsidRPr="003B226C">
        <w:t>e</w:t>
      </w:r>
      <w:r w:rsidRPr="003B226C">
        <w:t xml:space="preserve"> niezbędn</w:t>
      </w:r>
      <w:r w:rsidR="00516B97" w:rsidRPr="003B226C">
        <w:t>e</w:t>
      </w:r>
      <w:r w:rsidRPr="003B226C">
        <w:t xml:space="preserve"> do przeprowadzenia wstępnych robót budowlanych przy obiekcie energetyki jądrowej w sposób zapewniający bezpieczeństwo jądrowe, ochronę radiologiczną oraz ochronę fizyczną</w:t>
      </w:r>
      <w:r w:rsidR="00516B97" w:rsidRPr="003B226C">
        <w:t xml:space="preserve"> lub </w:t>
      </w:r>
      <w:r w:rsidR="007B031E">
        <w:t xml:space="preserve">że </w:t>
      </w:r>
      <w:r w:rsidR="00516B97" w:rsidRPr="003B226C">
        <w:t>ma możliwość pozyskania tych środków</w:t>
      </w:r>
      <w:r w:rsidRPr="003B226C">
        <w:t>;</w:t>
      </w:r>
    </w:p>
    <w:p w14:paraId="58DD585E" w14:textId="68B6BC0B" w:rsidR="000A5CEF" w:rsidRPr="003B226C" w:rsidRDefault="000A5CEF" w:rsidP="000A5CEF">
      <w:pPr>
        <w:pStyle w:val="PKTpunkt"/>
      </w:pPr>
      <w:r w:rsidRPr="003B226C">
        <w:t>15)</w:t>
      </w:r>
      <w:r w:rsidRPr="003B226C">
        <w:tab/>
        <w:t>opis planowanego sposobu finansowania realizacji wstępnych robót budowlanych przy obiekcie energetyki jądrowej;</w:t>
      </w:r>
    </w:p>
    <w:p w14:paraId="4EC6DD96" w14:textId="75293572" w:rsidR="000A5CEF" w:rsidRPr="003B226C" w:rsidRDefault="000A5CEF" w:rsidP="00C81191">
      <w:pPr>
        <w:pStyle w:val="PKTpunkt"/>
      </w:pPr>
      <w:r w:rsidRPr="003B226C">
        <w:t>16)</w:t>
      </w:r>
      <w:r w:rsidRPr="003B226C">
        <w:tab/>
        <w:t>raport zawierający symulację niezbędnych potrzeb finansowych na etapie wstępnych robót budowlanych przy obiekcie energetyki jądrowej.</w:t>
      </w:r>
      <w:bookmarkEnd w:id="0"/>
    </w:p>
    <w:p w14:paraId="51C92248" w14:textId="77777777" w:rsidR="00261A16" w:rsidRPr="003B226C" w:rsidRDefault="00261A16" w:rsidP="00737F6A"/>
    <w:sectPr w:rsidR="00261A16" w:rsidRPr="003B226C" w:rsidSect="001A7F15">
      <w:headerReference w:type="default" r:id="rId9"/>
      <w:footerReference w:type="even" r:id="rId10"/>
      <w:foot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A567" w14:textId="77777777" w:rsidR="00DB58F8" w:rsidRDefault="00DB58F8">
      <w:r>
        <w:separator/>
      </w:r>
    </w:p>
  </w:endnote>
  <w:endnote w:type="continuationSeparator" w:id="0">
    <w:p w14:paraId="7B17C059" w14:textId="77777777" w:rsidR="00DB58F8" w:rsidRDefault="00DB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4A5B" w14:textId="32B8DCB2" w:rsidR="00C32A40" w:rsidRDefault="00C32A4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F75F05" wp14:editId="6BE909B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69820" cy="376555"/>
              <wp:effectExtent l="0" t="0" r="0" b="0"/>
              <wp:wrapNone/>
              <wp:docPr id="165501932" name="Pole tekstowe 2" descr="Informacje Wewnętrzne    -   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8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E8B25" w14:textId="3B3CC902" w:rsidR="00C32A40" w:rsidRPr="005A043D" w:rsidRDefault="00C32A40" w:rsidP="005A043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A043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Informacje Wewnętrzne    -   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75F0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Wewnętrzne    -    Internal Information" style="position:absolute;margin-left:135.4pt;margin-top:0;width:186.6pt;height:29.6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" filled="f" stroked="f">
              <v:textbox style="mso-fit-shape-to-text:t" inset="0,0,20pt,15pt">
                <w:txbxContent>
                  <w:p w14:paraId="174E8B25" w14:textId="3B3CC902" w:rsidR="00C32A40" w:rsidRPr="005A043D" w:rsidRDefault="00C32A40" w:rsidP="005A043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A043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Informacje Wewnętrzne    -   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11E4" w14:textId="24E2E0ED" w:rsidR="00C32A40" w:rsidRDefault="00C32A40" w:rsidP="00993B08">
    <w:pPr>
      <w:pStyle w:val="Stopka"/>
      <w:tabs>
        <w:tab w:val="clear" w:pos="4536"/>
        <w:tab w:val="clear" w:pos="9072"/>
        <w:tab w:val="left" w:pos="826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827F" w14:textId="77777777" w:rsidR="00DB58F8" w:rsidRDefault="00DB58F8">
      <w:r>
        <w:separator/>
      </w:r>
    </w:p>
  </w:footnote>
  <w:footnote w:type="continuationSeparator" w:id="0">
    <w:p w14:paraId="6031272E" w14:textId="77777777" w:rsidR="00DB58F8" w:rsidRDefault="00DB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6E9D" w14:textId="4B2A3159" w:rsidR="00C32A40" w:rsidRPr="00B371CC" w:rsidRDefault="00C32A4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A5DEC">
      <w:rPr>
        <w:noProof/>
      </w:rPr>
      <w:t>13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2BFE"/>
    <w:multiLevelType w:val="hybridMultilevel"/>
    <w:tmpl w:val="233C1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79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EF"/>
    <w:rsid w:val="000012DA"/>
    <w:rsid w:val="00002301"/>
    <w:rsid w:val="0000246E"/>
    <w:rsid w:val="00002BF1"/>
    <w:rsid w:val="00003862"/>
    <w:rsid w:val="00006317"/>
    <w:rsid w:val="00010682"/>
    <w:rsid w:val="00012A35"/>
    <w:rsid w:val="00015854"/>
    <w:rsid w:val="00016099"/>
    <w:rsid w:val="000160FD"/>
    <w:rsid w:val="00017AB5"/>
    <w:rsid w:val="00017DC2"/>
    <w:rsid w:val="0002028C"/>
    <w:rsid w:val="00021522"/>
    <w:rsid w:val="00023471"/>
    <w:rsid w:val="00023F13"/>
    <w:rsid w:val="00026695"/>
    <w:rsid w:val="00026C64"/>
    <w:rsid w:val="0003034B"/>
    <w:rsid w:val="00030634"/>
    <w:rsid w:val="000319C1"/>
    <w:rsid w:val="00031A8B"/>
    <w:rsid w:val="00031BCA"/>
    <w:rsid w:val="000330FA"/>
    <w:rsid w:val="00033459"/>
    <w:rsid w:val="0003362F"/>
    <w:rsid w:val="00033ACF"/>
    <w:rsid w:val="0003443D"/>
    <w:rsid w:val="00036B63"/>
    <w:rsid w:val="000376D3"/>
    <w:rsid w:val="00037D9C"/>
    <w:rsid w:val="00037E1A"/>
    <w:rsid w:val="00042CE6"/>
    <w:rsid w:val="00043495"/>
    <w:rsid w:val="00046A75"/>
    <w:rsid w:val="00047312"/>
    <w:rsid w:val="000508BD"/>
    <w:rsid w:val="0005091D"/>
    <w:rsid w:val="000517AB"/>
    <w:rsid w:val="0005339C"/>
    <w:rsid w:val="0005571B"/>
    <w:rsid w:val="00056CD2"/>
    <w:rsid w:val="00057AB3"/>
    <w:rsid w:val="00060054"/>
    <w:rsid w:val="00060076"/>
    <w:rsid w:val="00060432"/>
    <w:rsid w:val="0006060E"/>
    <w:rsid w:val="00060C10"/>
    <w:rsid w:val="00060D87"/>
    <w:rsid w:val="00061505"/>
    <w:rsid w:val="000615A5"/>
    <w:rsid w:val="00064BD9"/>
    <w:rsid w:val="00064E4C"/>
    <w:rsid w:val="00066901"/>
    <w:rsid w:val="00070526"/>
    <w:rsid w:val="00071BEE"/>
    <w:rsid w:val="000721BD"/>
    <w:rsid w:val="00072FC1"/>
    <w:rsid w:val="00073586"/>
    <w:rsid w:val="000736CD"/>
    <w:rsid w:val="0007533B"/>
    <w:rsid w:val="0007545D"/>
    <w:rsid w:val="000760BF"/>
    <w:rsid w:val="0007613E"/>
    <w:rsid w:val="000763CE"/>
    <w:rsid w:val="00076BFC"/>
    <w:rsid w:val="00077540"/>
    <w:rsid w:val="00080B1A"/>
    <w:rsid w:val="000814A7"/>
    <w:rsid w:val="00081846"/>
    <w:rsid w:val="000846C7"/>
    <w:rsid w:val="0008557B"/>
    <w:rsid w:val="00085720"/>
    <w:rsid w:val="00085CE7"/>
    <w:rsid w:val="000906EE"/>
    <w:rsid w:val="00091BA2"/>
    <w:rsid w:val="00093879"/>
    <w:rsid w:val="000944EF"/>
    <w:rsid w:val="0009455A"/>
    <w:rsid w:val="00094568"/>
    <w:rsid w:val="0009732D"/>
    <w:rsid w:val="000973F0"/>
    <w:rsid w:val="000A1296"/>
    <w:rsid w:val="000A1C27"/>
    <w:rsid w:val="000A1DAD"/>
    <w:rsid w:val="000A2649"/>
    <w:rsid w:val="000A323B"/>
    <w:rsid w:val="000A45B2"/>
    <w:rsid w:val="000A52EA"/>
    <w:rsid w:val="000A5CEF"/>
    <w:rsid w:val="000A6176"/>
    <w:rsid w:val="000B1AC2"/>
    <w:rsid w:val="000B1FA5"/>
    <w:rsid w:val="000B2215"/>
    <w:rsid w:val="000B298D"/>
    <w:rsid w:val="000B2D08"/>
    <w:rsid w:val="000B372A"/>
    <w:rsid w:val="000B40C0"/>
    <w:rsid w:val="000B45A4"/>
    <w:rsid w:val="000B4FF2"/>
    <w:rsid w:val="000B5B2D"/>
    <w:rsid w:val="000B5DCE"/>
    <w:rsid w:val="000B660B"/>
    <w:rsid w:val="000C05BA"/>
    <w:rsid w:val="000C0E8F"/>
    <w:rsid w:val="000C19FD"/>
    <w:rsid w:val="000C2EE3"/>
    <w:rsid w:val="000C3296"/>
    <w:rsid w:val="000C49EF"/>
    <w:rsid w:val="000C4BC4"/>
    <w:rsid w:val="000C51C4"/>
    <w:rsid w:val="000C7785"/>
    <w:rsid w:val="000D0110"/>
    <w:rsid w:val="000D17CB"/>
    <w:rsid w:val="000D205B"/>
    <w:rsid w:val="000D2468"/>
    <w:rsid w:val="000D318A"/>
    <w:rsid w:val="000D3728"/>
    <w:rsid w:val="000D6173"/>
    <w:rsid w:val="000D64A8"/>
    <w:rsid w:val="000D6F83"/>
    <w:rsid w:val="000E25CC"/>
    <w:rsid w:val="000E2936"/>
    <w:rsid w:val="000E3694"/>
    <w:rsid w:val="000E490F"/>
    <w:rsid w:val="000E6241"/>
    <w:rsid w:val="000F2BE3"/>
    <w:rsid w:val="000F3D0D"/>
    <w:rsid w:val="000F6ED4"/>
    <w:rsid w:val="000F7A6E"/>
    <w:rsid w:val="001014FC"/>
    <w:rsid w:val="001042BA"/>
    <w:rsid w:val="00106D03"/>
    <w:rsid w:val="0010707B"/>
    <w:rsid w:val="0011008B"/>
    <w:rsid w:val="00110465"/>
    <w:rsid w:val="00110628"/>
    <w:rsid w:val="0011150B"/>
    <w:rsid w:val="0011245A"/>
    <w:rsid w:val="0011493E"/>
    <w:rsid w:val="00114D99"/>
    <w:rsid w:val="00115A02"/>
    <w:rsid w:val="00115B72"/>
    <w:rsid w:val="001169D1"/>
    <w:rsid w:val="001209EC"/>
    <w:rsid w:val="00120A9E"/>
    <w:rsid w:val="00120E8B"/>
    <w:rsid w:val="001226D1"/>
    <w:rsid w:val="00122E49"/>
    <w:rsid w:val="00125A9C"/>
    <w:rsid w:val="00126BC3"/>
    <w:rsid w:val="001270A2"/>
    <w:rsid w:val="00131237"/>
    <w:rsid w:val="00131DD0"/>
    <w:rsid w:val="00132216"/>
    <w:rsid w:val="001329AC"/>
    <w:rsid w:val="00133458"/>
    <w:rsid w:val="001334B7"/>
    <w:rsid w:val="00134CA0"/>
    <w:rsid w:val="001353CC"/>
    <w:rsid w:val="00136F8B"/>
    <w:rsid w:val="0013795C"/>
    <w:rsid w:val="0014026F"/>
    <w:rsid w:val="00146326"/>
    <w:rsid w:val="00147A47"/>
    <w:rsid w:val="00147AA1"/>
    <w:rsid w:val="001520CF"/>
    <w:rsid w:val="00153FA4"/>
    <w:rsid w:val="0015667C"/>
    <w:rsid w:val="00157110"/>
    <w:rsid w:val="0015742A"/>
    <w:rsid w:val="00157DA1"/>
    <w:rsid w:val="001605C6"/>
    <w:rsid w:val="00160AAB"/>
    <w:rsid w:val="00163147"/>
    <w:rsid w:val="00163C9A"/>
    <w:rsid w:val="00164C57"/>
    <w:rsid w:val="00164C9D"/>
    <w:rsid w:val="00170C58"/>
    <w:rsid w:val="00172F7A"/>
    <w:rsid w:val="00173150"/>
    <w:rsid w:val="00173223"/>
    <w:rsid w:val="00173390"/>
    <w:rsid w:val="001736F0"/>
    <w:rsid w:val="00173BB3"/>
    <w:rsid w:val="001740D0"/>
    <w:rsid w:val="00174F2C"/>
    <w:rsid w:val="001760BA"/>
    <w:rsid w:val="00176DED"/>
    <w:rsid w:val="00180F2A"/>
    <w:rsid w:val="00184B91"/>
    <w:rsid w:val="00184CA8"/>
    <w:rsid w:val="00184D4A"/>
    <w:rsid w:val="00186EC1"/>
    <w:rsid w:val="00191E1F"/>
    <w:rsid w:val="00192FB5"/>
    <w:rsid w:val="0019473B"/>
    <w:rsid w:val="001952B1"/>
    <w:rsid w:val="00195479"/>
    <w:rsid w:val="00195852"/>
    <w:rsid w:val="00196E39"/>
    <w:rsid w:val="00197649"/>
    <w:rsid w:val="001A01FB"/>
    <w:rsid w:val="001A107B"/>
    <w:rsid w:val="001A10E9"/>
    <w:rsid w:val="001A183D"/>
    <w:rsid w:val="001A2A95"/>
    <w:rsid w:val="001A2B65"/>
    <w:rsid w:val="001A3619"/>
    <w:rsid w:val="001A3CD3"/>
    <w:rsid w:val="001A5BEF"/>
    <w:rsid w:val="001A7F15"/>
    <w:rsid w:val="001B342E"/>
    <w:rsid w:val="001B662F"/>
    <w:rsid w:val="001C1832"/>
    <w:rsid w:val="001C188C"/>
    <w:rsid w:val="001C2E93"/>
    <w:rsid w:val="001C3904"/>
    <w:rsid w:val="001C641C"/>
    <w:rsid w:val="001D1783"/>
    <w:rsid w:val="001D340E"/>
    <w:rsid w:val="001D35B3"/>
    <w:rsid w:val="001D4BC0"/>
    <w:rsid w:val="001D53CD"/>
    <w:rsid w:val="001D55A3"/>
    <w:rsid w:val="001D5AF5"/>
    <w:rsid w:val="001D6AEF"/>
    <w:rsid w:val="001E0132"/>
    <w:rsid w:val="001E1246"/>
    <w:rsid w:val="001E1E73"/>
    <w:rsid w:val="001E2048"/>
    <w:rsid w:val="001E4E0C"/>
    <w:rsid w:val="001E526D"/>
    <w:rsid w:val="001E5655"/>
    <w:rsid w:val="001E6E4D"/>
    <w:rsid w:val="001F0701"/>
    <w:rsid w:val="001F1832"/>
    <w:rsid w:val="001F187D"/>
    <w:rsid w:val="001F2182"/>
    <w:rsid w:val="001F220F"/>
    <w:rsid w:val="001F25B3"/>
    <w:rsid w:val="001F6616"/>
    <w:rsid w:val="001F684F"/>
    <w:rsid w:val="001F6BFA"/>
    <w:rsid w:val="001F6D8E"/>
    <w:rsid w:val="002018C6"/>
    <w:rsid w:val="00201FF1"/>
    <w:rsid w:val="002026A6"/>
    <w:rsid w:val="00202BD4"/>
    <w:rsid w:val="002032C1"/>
    <w:rsid w:val="00204906"/>
    <w:rsid w:val="00204A97"/>
    <w:rsid w:val="00210BCD"/>
    <w:rsid w:val="00210ED9"/>
    <w:rsid w:val="002114EF"/>
    <w:rsid w:val="002125AA"/>
    <w:rsid w:val="00213F4C"/>
    <w:rsid w:val="002166AD"/>
    <w:rsid w:val="00216CE0"/>
    <w:rsid w:val="00217871"/>
    <w:rsid w:val="0022070B"/>
    <w:rsid w:val="00221720"/>
    <w:rsid w:val="00221ED8"/>
    <w:rsid w:val="0022243A"/>
    <w:rsid w:val="002231EA"/>
    <w:rsid w:val="0022398F"/>
    <w:rsid w:val="00223FDF"/>
    <w:rsid w:val="002265C9"/>
    <w:rsid w:val="002279C0"/>
    <w:rsid w:val="00233BE4"/>
    <w:rsid w:val="0023727E"/>
    <w:rsid w:val="00237F70"/>
    <w:rsid w:val="00241E60"/>
    <w:rsid w:val="00242081"/>
    <w:rsid w:val="00243777"/>
    <w:rsid w:val="002441CD"/>
    <w:rsid w:val="00244BD4"/>
    <w:rsid w:val="00245F6C"/>
    <w:rsid w:val="0024711E"/>
    <w:rsid w:val="00247ABB"/>
    <w:rsid w:val="002501A3"/>
    <w:rsid w:val="00250FC2"/>
    <w:rsid w:val="0025166C"/>
    <w:rsid w:val="002555D4"/>
    <w:rsid w:val="002567F2"/>
    <w:rsid w:val="00257F23"/>
    <w:rsid w:val="00261A16"/>
    <w:rsid w:val="002634E9"/>
    <w:rsid w:val="00263522"/>
    <w:rsid w:val="00264EC6"/>
    <w:rsid w:val="002651CA"/>
    <w:rsid w:val="00266028"/>
    <w:rsid w:val="002672D5"/>
    <w:rsid w:val="00271013"/>
    <w:rsid w:val="00273811"/>
    <w:rsid w:val="00273FE4"/>
    <w:rsid w:val="00274296"/>
    <w:rsid w:val="00274BB3"/>
    <w:rsid w:val="00275C75"/>
    <w:rsid w:val="002765B4"/>
    <w:rsid w:val="00276A94"/>
    <w:rsid w:val="00277694"/>
    <w:rsid w:val="002778A2"/>
    <w:rsid w:val="00277A3B"/>
    <w:rsid w:val="0028211B"/>
    <w:rsid w:val="0028712B"/>
    <w:rsid w:val="00290521"/>
    <w:rsid w:val="0029196A"/>
    <w:rsid w:val="00292D1A"/>
    <w:rsid w:val="00293937"/>
    <w:rsid w:val="0029405D"/>
    <w:rsid w:val="00294FA6"/>
    <w:rsid w:val="00295A6F"/>
    <w:rsid w:val="002A0D66"/>
    <w:rsid w:val="002A20C4"/>
    <w:rsid w:val="002A570F"/>
    <w:rsid w:val="002A5DEC"/>
    <w:rsid w:val="002A6A23"/>
    <w:rsid w:val="002A6A68"/>
    <w:rsid w:val="002A7292"/>
    <w:rsid w:val="002A7358"/>
    <w:rsid w:val="002A7902"/>
    <w:rsid w:val="002B075A"/>
    <w:rsid w:val="002B0F6B"/>
    <w:rsid w:val="002B10C6"/>
    <w:rsid w:val="002B142E"/>
    <w:rsid w:val="002B23B8"/>
    <w:rsid w:val="002B2DF3"/>
    <w:rsid w:val="002B4429"/>
    <w:rsid w:val="002B4BD0"/>
    <w:rsid w:val="002B5007"/>
    <w:rsid w:val="002B5099"/>
    <w:rsid w:val="002B68A6"/>
    <w:rsid w:val="002B72E0"/>
    <w:rsid w:val="002B7FAF"/>
    <w:rsid w:val="002C01F2"/>
    <w:rsid w:val="002C14B1"/>
    <w:rsid w:val="002D0C4F"/>
    <w:rsid w:val="002D1364"/>
    <w:rsid w:val="002D17F0"/>
    <w:rsid w:val="002D36F8"/>
    <w:rsid w:val="002D4D30"/>
    <w:rsid w:val="002D5000"/>
    <w:rsid w:val="002D598D"/>
    <w:rsid w:val="002D649A"/>
    <w:rsid w:val="002D7188"/>
    <w:rsid w:val="002D7A99"/>
    <w:rsid w:val="002E0BC3"/>
    <w:rsid w:val="002E1214"/>
    <w:rsid w:val="002E1DE3"/>
    <w:rsid w:val="002E2AB6"/>
    <w:rsid w:val="002E3F34"/>
    <w:rsid w:val="002E561D"/>
    <w:rsid w:val="002E5F79"/>
    <w:rsid w:val="002E64FA"/>
    <w:rsid w:val="002F098E"/>
    <w:rsid w:val="002F0A00"/>
    <w:rsid w:val="002F0CFA"/>
    <w:rsid w:val="002F1CB6"/>
    <w:rsid w:val="002F45FC"/>
    <w:rsid w:val="002F50F9"/>
    <w:rsid w:val="002F669F"/>
    <w:rsid w:val="002F6BD4"/>
    <w:rsid w:val="00301C97"/>
    <w:rsid w:val="00304C54"/>
    <w:rsid w:val="00304F8E"/>
    <w:rsid w:val="0030742C"/>
    <w:rsid w:val="0030759B"/>
    <w:rsid w:val="0031004C"/>
    <w:rsid w:val="003105F6"/>
    <w:rsid w:val="00311297"/>
    <w:rsid w:val="003113BE"/>
    <w:rsid w:val="003115DA"/>
    <w:rsid w:val="003122CA"/>
    <w:rsid w:val="003148FD"/>
    <w:rsid w:val="003201A7"/>
    <w:rsid w:val="00321080"/>
    <w:rsid w:val="0032181C"/>
    <w:rsid w:val="00322D45"/>
    <w:rsid w:val="003254B0"/>
    <w:rsid w:val="0032569A"/>
    <w:rsid w:val="00325A1F"/>
    <w:rsid w:val="003268F9"/>
    <w:rsid w:val="00330BAF"/>
    <w:rsid w:val="00333895"/>
    <w:rsid w:val="00334C3C"/>
    <w:rsid w:val="00334E3A"/>
    <w:rsid w:val="00336066"/>
    <w:rsid w:val="00336183"/>
    <w:rsid w:val="003361DD"/>
    <w:rsid w:val="003368D0"/>
    <w:rsid w:val="00336F32"/>
    <w:rsid w:val="00341221"/>
    <w:rsid w:val="00341A6A"/>
    <w:rsid w:val="0034360E"/>
    <w:rsid w:val="00345732"/>
    <w:rsid w:val="00345B9C"/>
    <w:rsid w:val="00345D08"/>
    <w:rsid w:val="00345E0C"/>
    <w:rsid w:val="00350660"/>
    <w:rsid w:val="00350787"/>
    <w:rsid w:val="003509F3"/>
    <w:rsid w:val="00352DAE"/>
    <w:rsid w:val="00353B21"/>
    <w:rsid w:val="00353BBA"/>
    <w:rsid w:val="00354EB9"/>
    <w:rsid w:val="00357A80"/>
    <w:rsid w:val="00357FDE"/>
    <w:rsid w:val="003602AE"/>
    <w:rsid w:val="00360929"/>
    <w:rsid w:val="0036109D"/>
    <w:rsid w:val="003647D5"/>
    <w:rsid w:val="00364A46"/>
    <w:rsid w:val="00364C69"/>
    <w:rsid w:val="00365FCF"/>
    <w:rsid w:val="003674B0"/>
    <w:rsid w:val="00372024"/>
    <w:rsid w:val="00372466"/>
    <w:rsid w:val="00373882"/>
    <w:rsid w:val="00376E41"/>
    <w:rsid w:val="0037727C"/>
    <w:rsid w:val="00377E70"/>
    <w:rsid w:val="00380904"/>
    <w:rsid w:val="00380917"/>
    <w:rsid w:val="00381482"/>
    <w:rsid w:val="003823EE"/>
    <w:rsid w:val="00382820"/>
    <w:rsid w:val="00382960"/>
    <w:rsid w:val="003846F7"/>
    <w:rsid w:val="00384A40"/>
    <w:rsid w:val="00384FDB"/>
    <w:rsid w:val="003851ED"/>
    <w:rsid w:val="00385B39"/>
    <w:rsid w:val="00386785"/>
    <w:rsid w:val="00390CEE"/>
    <w:rsid w:val="00390E89"/>
    <w:rsid w:val="003910FF"/>
    <w:rsid w:val="00391654"/>
    <w:rsid w:val="00391B1A"/>
    <w:rsid w:val="00392A1F"/>
    <w:rsid w:val="003930A1"/>
    <w:rsid w:val="00394423"/>
    <w:rsid w:val="00394911"/>
    <w:rsid w:val="00396942"/>
    <w:rsid w:val="00396B49"/>
    <w:rsid w:val="00396E3E"/>
    <w:rsid w:val="003A2B59"/>
    <w:rsid w:val="003A306E"/>
    <w:rsid w:val="003A60DC"/>
    <w:rsid w:val="003A6A46"/>
    <w:rsid w:val="003A7A63"/>
    <w:rsid w:val="003B000C"/>
    <w:rsid w:val="003B0D19"/>
    <w:rsid w:val="003B0F1D"/>
    <w:rsid w:val="003B226C"/>
    <w:rsid w:val="003B4A25"/>
    <w:rsid w:val="003B4A57"/>
    <w:rsid w:val="003B7F2F"/>
    <w:rsid w:val="003C0AD9"/>
    <w:rsid w:val="003C0ED0"/>
    <w:rsid w:val="003C147E"/>
    <w:rsid w:val="003C1D49"/>
    <w:rsid w:val="003C35C4"/>
    <w:rsid w:val="003C3B21"/>
    <w:rsid w:val="003C6FB4"/>
    <w:rsid w:val="003D12C2"/>
    <w:rsid w:val="003D31B9"/>
    <w:rsid w:val="003D3867"/>
    <w:rsid w:val="003D3884"/>
    <w:rsid w:val="003D3B0C"/>
    <w:rsid w:val="003D427E"/>
    <w:rsid w:val="003D5736"/>
    <w:rsid w:val="003D5850"/>
    <w:rsid w:val="003D75B7"/>
    <w:rsid w:val="003E0A99"/>
    <w:rsid w:val="003E0D1A"/>
    <w:rsid w:val="003E2DA3"/>
    <w:rsid w:val="003E4117"/>
    <w:rsid w:val="003E5796"/>
    <w:rsid w:val="003F020D"/>
    <w:rsid w:val="003F03D9"/>
    <w:rsid w:val="003F2FBE"/>
    <w:rsid w:val="003F318D"/>
    <w:rsid w:val="003F5BAE"/>
    <w:rsid w:val="003F6ED7"/>
    <w:rsid w:val="003F7473"/>
    <w:rsid w:val="00401C84"/>
    <w:rsid w:val="00403210"/>
    <w:rsid w:val="004035BB"/>
    <w:rsid w:val="004035EB"/>
    <w:rsid w:val="00405F56"/>
    <w:rsid w:val="00407332"/>
    <w:rsid w:val="00407828"/>
    <w:rsid w:val="00411367"/>
    <w:rsid w:val="00413D8E"/>
    <w:rsid w:val="004140F2"/>
    <w:rsid w:val="00417B22"/>
    <w:rsid w:val="00421085"/>
    <w:rsid w:val="0042465E"/>
    <w:rsid w:val="00424DF7"/>
    <w:rsid w:val="004319CA"/>
    <w:rsid w:val="00432B76"/>
    <w:rsid w:val="00432CD6"/>
    <w:rsid w:val="00434D01"/>
    <w:rsid w:val="00435D26"/>
    <w:rsid w:val="00435D9D"/>
    <w:rsid w:val="00437412"/>
    <w:rsid w:val="00440C99"/>
    <w:rsid w:val="00440F90"/>
    <w:rsid w:val="0044175C"/>
    <w:rsid w:val="00442291"/>
    <w:rsid w:val="004455BB"/>
    <w:rsid w:val="00445F4D"/>
    <w:rsid w:val="004504C0"/>
    <w:rsid w:val="00451740"/>
    <w:rsid w:val="00452794"/>
    <w:rsid w:val="004547AA"/>
    <w:rsid w:val="004550FB"/>
    <w:rsid w:val="0046111A"/>
    <w:rsid w:val="00462031"/>
    <w:rsid w:val="00462946"/>
    <w:rsid w:val="00463F43"/>
    <w:rsid w:val="00464B94"/>
    <w:rsid w:val="004651CC"/>
    <w:rsid w:val="004653A8"/>
    <w:rsid w:val="00465A0B"/>
    <w:rsid w:val="0047077C"/>
    <w:rsid w:val="00470B05"/>
    <w:rsid w:val="00471275"/>
    <w:rsid w:val="0047207C"/>
    <w:rsid w:val="004723CB"/>
    <w:rsid w:val="00472CD6"/>
    <w:rsid w:val="00473AD4"/>
    <w:rsid w:val="00474E3C"/>
    <w:rsid w:val="004751EA"/>
    <w:rsid w:val="00476016"/>
    <w:rsid w:val="004762D9"/>
    <w:rsid w:val="00477F22"/>
    <w:rsid w:val="00480A58"/>
    <w:rsid w:val="00481C4D"/>
    <w:rsid w:val="00482151"/>
    <w:rsid w:val="00482B68"/>
    <w:rsid w:val="00483210"/>
    <w:rsid w:val="00485688"/>
    <w:rsid w:val="00485FAD"/>
    <w:rsid w:val="0048741B"/>
    <w:rsid w:val="00487AED"/>
    <w:rsid w:val="00491EDF"/>
    <w:rsid w:val="00492A3F"/>
    <w:rsid w:val="00494F62"/>
    <w:rsid w:val="004953CD"/>
    <w:rsid w:val="004958CB"/>
    <w:rsid w:val="00495F8B"/>
    <w:rsid w:val="004961B4"/>
    <w:rsid w:val="004A0B0C"/>
    <w:rsid w:val="004A2001"/>
    <w:rsid w:val="004A3590"/>
    <w:rsid w:val="004A3B33"/>
    <w:rsid w:val="004A3F02"/>
    <w:rsid w:val="004A5610"/>
    <w:rsid w:val="004A710E"/>
    <w:rsid w:val="004A735E"/>
    <w:rsid w:val="004A7BF7"/>
    <w:rsid w:val="004B00A7"/>
    <w:rsid w:val="004B1D4B"/>
    <w:rsid w:val="004B25E2"/>
    <w:rsid w:val="004B34D7"/>
    <w:rsid w:val="004B5037"/>
    <w:rsid w:val="004B5AC6"/>
    <w:rsid w:val="004B5B2F"/>
    <w:rsid w:val="004B626A"/>
    <w:rsid w:val="004B660E"/>
    <w:rsid w:val="004B7117"/>
    <w:rsid w:val="004C05BD"/>
    <w:rsid w:val="004C0AF5"/>
    <w:rsid w:val="004C1A98"/>
    <w:rsid w:val="004C3597"/>
    <w:rsid w:val="004C3691"/>
    <w:rsid w:val="004C3B06"/>
    <w:rsid w:val="004C3F97"/>
    <w:rsid w:val="004C4818"/>
    <w:rsid w:val="004C4B63"/>
    <w:rsid w:val="004C549D"/>
    <w:rsid w:val="004C692D"/>
    <w:rsid w:val="004C7EE7"/>
    <w:rsid w:val="004D1CCB"/>
    <w:rsid w:val="004D2003"/>
    <w:rsid w:val="004D217C"/>
    <w:rsid w:val="004D2DEE"/>
    <w:rsid w:val="004D2E1F"/>
    <w:rsid w:val="004D7D07"/>
    <w:rsid w:val="004D7FD9"/>
    <w:rsid w:val="004E0499"/>
    <w:rsid w:val="004E1324"/>
    <w:rsid w:val="004E19A5"/>
    <w:rsid w:val="004E37E5"/>
    <w:rsid w:val="004E3FDB"/>
    <w:rsid w:val="004E675F"/>
    <w:rsid w:val="004E7B68"/>
    <w:rsid w:val="004F0641"/>
    <w:rsid w:val="004F0DA2"/>
    <w:rsid w:val="004F10C0"/>
    <w:rsid w:val="004F1386"/>
    <w:rsid w:val="004F1F4A"/>
    <w:rsid w:val="004F296D"/>
    <w:rsid w:val="004F508B"/>
    <w:rsid w:val="004F695F"/>
    <w:rsid w:val="004F6CA4"/>
    <w:rsid w:val="00500752"/>
    <w:rsid w:val="00501A50"/>
    <w:rsid w:val="0050222D"/>
    <w:rsid w:val="005036C9"/>
    <w:rsid w:val="00503AF3"/>
    <w:rsid w:val="005066E1"/>
    <w:rsid w:val="0050696D"/>
    <w:rsid w:val="00507043"/>
    <w:rsid w:val="005105CE"/>
    <w:rsid w:val="0051094B"/>
    <w:rsid w:val="005110D7"/>
    <w:rsid w:val="005113EF"/>
    <w:rsid w:val="00511D99"/>
    <w:rsid w:val="005128D3"/>
    <w:rsid w:val="005147E8"/>
    <w:rsid w:val="005158F2"/>
    <w:rsid w:val="00515928"/>
    <w:rsid w:val="00516B97"/>
    <w:rsid w:val="00516C82"/>
    <w:rsid w:val="00517DC9"/>
    <w:rsid w:val="00526DFC"/>
    <w:rsid w:val="00526F43"/>
    <w:rsid w:val="00527651"/>
    <w:rsid w:val="005314BF"/>
    <w:rsid w:val="00533075"/>
    <w:rsid w:val="005344E6"/>
    <w:rsid w:val="005346DD"/>
    <w:rsid w:val="005361AB"/>
    <w:rsid w:val="005363AB"/>
    <w:rsid w:val="00537779"/>
    <w:rsid w:val="00544E8A"/>
    <w:rsid w:val="00544EF4"/>
    <w:rsid w:val="00545E53"/>
    <w:rsid w:val="005479D9"/>
    <w:rsid w:val="00550607"/>
    <w:rsid w:val="00550CBB"/>
    <w:rsid w:val="00550E85"/>
    <w:rsid w:val="00552940"/>
    <w:rsid w:val="005572BD"/>
    <w:rsid w:val="00557A12"/>
    <w:rsid w:val="00557C73"/>
    <w:rsid w:val="005603AD"/>
    <w:rsid w:val="00560AC7"/>
    <w:rsid w:val="00561AFB"/>
    <w:rsid w:val="00561FA8"/>
    <w:rsid w:val="00562DA6"/>
    <w:rsid w:val="005635ED"/>
    <w:rsid w:val="00565253"/>
    <w:rsid w:val="00570191"/>
    <w:rsid w:val="00570570"/>
    <w:rsid w:val="00570837"/>
    <w:rsid w:val="0057102D"/>
    <w:rsid w:val="00572052"/>
    <w:rsid w:val="00572512"/>
    <w:rsid w:val="0057382E"/>
    <w:rsid w:val="00573EE6"/>
    <w:rsid w:val="005745D8"/>
    <w:rsid w:val="00574DB7"/>
    <w:rsid w:val="0057547F"/>
    <w:rsid w:val="005754EE"/>
    <w:rsid w:val="0057617E"/>
    <w:rsid w:val="00576497"/>
    <w:rsid w:val="00580D9D"/>
    <w:rsid w:val="005835E7"/>
    <w:rsid w:val="0058397F"/>
    <w:rsid w:val="00583BF8"/>
    <w:rsid w:val="00585F33"/>
    <w:rsid w:val="00587187"/>
    <w:rsid w:val="00591124"/>
    <w:rsid w:val="00592654"/>
    <w:rsid w:val="00594DE5"/>
    <w:rsid w:val="00594E8A"/>
    <w:rsid w:val="00597024"/>
    <w:rsid w:val="005A0274"/>
    <w:rsid w:val="005A043D"/>
    <w:rsid w:val="005A095C"/>
    <w:rsid w:val="005A22DC"/>
    <w:rsid w:val="005A4580"/>
    <w:rsid w:val="005A4A05"/>
    <w:rsid w:val="005A669D"/>
    <w:rsid w:val="005A75D8"/>
    <w:rsid w:val="005B0F6B"/>
    <w:rsid w:val="005B2534"/>
    <w:rsid w:val="005B2813"/>
    <w:rsid w:val="005B4E97"/>
    <w:rsid w:val="005B596F"/>
    <w:rsid w:val="005B713E"/>
    <w:rsid w:val="005C03B6"/>
    <w:rsid w:val="005C150B"/>
    <w:rsid w:val="005C1F9B"/>
    <w:rsid w:val="005C3322"/>
    <w:rsid w:val="005C348E"/>
    <w:rsid w:val="005C4874"/>
    <w:rsid w:val="005C4D15"/>
    <w:rsid w:val="005C57DC"/>
    <w:rsid w:val="005C68E1"/>
    <w:rsid w:val="005D3552"/>
    <w:rsid w:val="005D3763"/>
    <w:rsid w:val="005D52F6"/>
    <w:rsid w:val="005D55E1"/>
    <w:rsid w:val="005D7061"/>
    <w:rsid w:val="005E19F7"/>
    <w:rsid w:val="005E2779"/>
    <w:rsid w:val="005E391A"/>
    <w:rsid w:val="005E3C82"/>
    <w:rsid w:val="005E3FED"/>
    <w:rsid w:val="005E441C"/>
    <w:rsid w:val="005E4F04"/>
    <w:rsid w:val="005E60D8"/>
    <w:rsid w:val="005E62C2"/>
    <w:rsid w:val="005E6C71"/>
    <w:rsid w:val="005E7F90"/>
    <w:rsid w:val="005F0759"/>
    <w:rsid w:val="005F0963"/>
    <w:rsid w:val="005F0A93"/>
    <w:rsid w:val="005F2824"/>
    <w:rsid w:val="005F2961"/>
    <w:rsid w:val="005F2DB3"/>
    <w:rsid w:val="005F2EBA"/>
    <w:rsid w:val="005F35ED"/>
    <w:rsid w:val="005F4CC2"/>
    <w:rsid w:val="005F6EAA"/>
    <w:rsid w:val="005F7812"/>
    <w:rsid w:val="005F7A88"/>
    <w:rsid w:val="00601886"/>
    <w:rsid w:val="00601CB5"/>
    <w:rsid w:val="00603A1A"/>
    <w:rsid w:val="006041A4"/>
    <w:rsid w:val="0060437A"/>
    <w:rsid w:val="006046D5"/>
    <w:rsid w:val="00606727"/>
    <w:rsid w:val="00607A93"/>
    <w:rsid w:val="00610C08"/>
    <w:rsid w:val="00611AA0"/>
    <w:rsid w:val="00611F74"/>
    <w:rsid w:val="00612B8F"/>
    <w:rsid w:val="00613A3A"/>
    <w:rsid w:val="00615772"/>
    <w:rsid w:val="00621256"/>
    <w:rsid w:val="00621FCC"/>
    <w:rsid w:val="00622E4B"/>
    <w:rsid w:val="00632358"/>
    <w:rsid w:val="006327F7"/>
    <w:rsid w:val="00632EA3"/>
    <w:rsid w:val="006333DA"/>
    <w:rsid w:val="00635134"/>
    <w:rsid w:val="006356E2"/>
    <w:rsid w:val="00635E9C"/>
    <w:rsid w:val="00637D8A"/>
    <w:rsid w:val="00642A65"/>
    <w:rsid w:val="00643F7E"/>
    <w:rsid w:val="00645DCE"/>
    <w:rsid w:val="006465AC"/>
    <w:rsid w:val="006465BF"/>
    <w:rsid w:val="006469EA"/>
    <w:rsid w:val="0064774B"/>
    <w:rsid w:val="00647921"/>
    <w:rsid w:val="00650F22"/>
    <w:rsid w:val="00651B21"/>
    <w:rsid w:val="00651E06"/>
    <w:rsid w:val="00652C79"/>
    <w:rsid w:val="006537C9"/>
    <w:rsid w:val="00653B22"/>
    <w:rsid w:val="00654D73"/>
    <w:rsid w:val="0065595D"/>
    <w:rsid w:val="00656627"/>
    <w:rsid w:val="00656EC0"/>
    <w:rsid w:val="00657BF4"/>
    <w:rsid w:val="00657FD3"/>
    <w:rsid w:val="006603FB"/>
    <w:rsid w:val="006608DF"/>
    <w:rsid w:val="006623AC"/>
    <w:rsid w:val="00662E1C"/>
    <w:rsid w:val="00665D0F"/>
    <w:rsid w:val="006673D5"/>
    <w:rsid w:val="006678AF"/>
    <w:rsid w:val="006701EF"/>
    <w:rsid w:val="00670644"/>
    <w:rsid w:val="0067365D"/>
    <w:rsid w:val="00673BA5"/>
    <w:rsid w:val="00674323"/>
    <w:rsid w:val="006746B2"/>
    <w:rsid w:val="00680058"/>
    <w:rsid w:val="0068071E"/>
    <w:rsid w:val="00681F9F"/>
    <w:rsid w:val="00683801"/>
    <w:rsid w:val="0068391C"/>
    <w:rsid w:val="006840EA"/>
    <w:rsid w:val="006844E2"/>
    <w:rsid w:val="00684D3B"/>
    <w:rsid w:val="00685267"/>
    <w:rsid w:val="006872AE"/>
    <w:rsid w:val="00690082"/>
    <w:rsid w:val="00690252"/>
    <w:rsid w:val="00691EA4"/>
    <w:rsid w:val="00692E84"/>
    <w:rsid w:val="006946BB"/>
    <w:rsid w:val="006969FA"/>
    <w:rsid w:val="00697993"/>
    <w:rsid w:val="00697FE4"/>
    <w:rsid w:val="006A11A3"/>
    <w:rsid w:val="006A2997"/>
    <w:rsid w:val="006A35D5"/>
    <w:rsid w:val="006A41C9"/>
    <w:rsid w:val="006A748A"/>
    <w:rsid w:val="006B08EE"/>
    <w:rsid w:val="006B1103"/>
    <w:rsid w:val="006B4831"/>
    <w:rsid w:val="006B69B3"/>
    <w:rsid w:val="006B6D27"/>
    <w:rsid w:val="006C26A9"/>
    <w:rsid w:val="006C2D12"/>
    <w:rsid w:val="006C419E"/>
    <w:rsid w:val="006C4A31"/>
    <w:rsid w:val="006C5AC2"/>
    <w:rsid w:val="006C6AFB"/>
    <w:rsid w:val="006D03D0"/>
    <w:rsid w:val="006D2735"/>
    <w:rsid w:val="006D2D0F"/>
    <w:rsid w:val="006D45B2"/>
    <w:rsid w:val="006D49F3"/>
    <w:rsid w:val="006D67A1"/>
    <w:rsid w:val="006E09F4"/>
    <w:rsid w:val="006E0FCC"/>
    <w:rsid w:val="006E1E96"/>
    <w:rsid w:val="006E5E21"/>
    <w:rsid w:val="006E7D85"/>
    <w:rsid w:val="006F2648"/>
    <w:rsid w:val="006F2F10"/>
    <w:rsid w:val="006F482B"/>
    <w:rsid w:val="006F59FD"/>
    <w:rsid w:val="006F6311"/>
    <w:rsid w:val="006F70B0"/>
    <w:rsid w:val="00701952"/>
    <w:rsid w:val="00702556"/>
    <w:rsid w:val="0070277E"/>
    <w:rsid w:val="00704156"/>
    <w:rsid w:val="00704C6A"/>
    <w:rsid w:val="00705C0D"/>
    <w:rsid w:val="007069FC"/>
    <w:rsid w:val="00710E09"/>
    <w:rsid w:val="00711221"/>
    <w:rsid w:val="00711B46"/>
    <w:rsid w:val="00712675"/>
    <w:rsid w:val="00712733"/>
    <w:rsid w:val="00713808"/>
    <w:rsid w:val="007151B6"/>
    <w:rsid w:val="0071520D"/>
    <w:rsid w:val="00715EDB"/>
    <w:rsid w:val="007160D5"/>
    <w:rsid w:val="007163FB"/>
    <w:rsid w:val="00716B6C"/>
    <w:rsid w:val="00716BFF"/>
    <w:rsid w:val="00717C2E"/>
    <w:rsid w:val="007204FA"/>
    <w:rsid w:val="007213B3"/>
    <w:rsid w:val="0072457F"/>
    <w:rsid w:val="00725406"/>
    <w:rsid w:val="0072621B"/>
    <w:rsid w:val="0072633A"/>
    <w:rsid w:val="00726971"/>
    <w:rsid w:val="00730555"/>
    <w:rsid w:val="007312CC"/>
    <w:rsid w:val="00731C2A"/>
    <w:rsid w:val="00732FD8"/>
    <w:rsid w:val="00734220"/>
    <w:rsid w:val="0073576E"/>
    <w:rsid w:val="00736A64"/>
    <w:rsid w:val="00737F6A"/>
    <w:rsid w:val="00740421"/>
    <w:rsid w:val="007410B6"/>
    <w:rsid w:val="00742187"/>
    <w:rsid w:val="007424BE"/>
    <w:rsid w:val="00744C6F"/>
    <w:rsid w:val="007454C5"/>
    <w:rsid w:val="007457F6"/>
    <w:rsid w:val="00745ABB"/>
    <w:rsid w:val="00746E38"/>
    <w:rsid w:val="00747CD5"/>
    <w:rsid w:val="0075219B"/>
    <w:rsid w:val="007531E0"/>
    <w:rsid w:val="00753B51"/>
    <w:rsid w:val="00754EC8"/>
    <w:rsid w:val="00756629"/>
    <w:rsid w:val="007575D2"/>
    <w:rsid w:val="00757B4F"/>
    <w:rsid w:val="00757B6A"/>
    <w:rsid w:val="007610E0"/>
    <w:rsid w:val="007621AA"/>
    <w:rsid w:val="00762555"/>
    <w:rsid w:val="0076260A"/>
    <w:rsid w:val="00762737"/>
    <w:rsid w:val="00764A67"/>
    <w:rsid w:val="00765C4C"/>
    <w:rsid w:val="00767F3C"/>
    <w:rsid w:val="00770F6B"/>
    <w:rsid w:val="00771554"/>
    <w:rsid w:val="00771883"/>
    <w:rsid w:val="0077334F"/>
    <w:rsid w:val="00776D43"/>
    <w:rsid w:val="00776DC2"/>
    <w:rsid w:val="0077753F"/>
    <w:rsid w:val="00780122"/>
    <w:rsid w:val="0078214B"/>
    <w:rsid w:val="00782519"/>
    <w:rsid w:val="00784628"/>
    <w:rsid w:val="0078498A"/>
    <w:rsid w:val="00785ADC"/>
    <w:rsid w:val="007878FE"/>
    <w:rsid w:val="0079076C"/>
    <w:rsid w:val="00790DED"/>
    <w:rsid w:val="00792207"/>
    <w:rsid w:val="00792B64"/>
    <w:rsid w:val="00792E29"/>
    <w:rsid w:val="0079379A"/>
    <w:rsid w:val="00794953"/>
    <w:rsid w:val="00795EBD"/>
    <w:rsid w:val="0079685F"/>
    <w:rsid w:val="00796CB9"/>
    <w:rsid w:val="00796D07"/>
    <w:rsid w:val="00797063"/>
    <w:rsid w:val="007A1F2F"/>
    <w:rsid w:val="007A2A5C"/>
    <w:rsid w:val="007A3975"/>
    <w:rsid w:val="007A46DD"/>
    <w:rsid w:val="007A5150"/>
    <w:rsid w:val="007A52CA"/>
    <w:rsid w:val="007A5373"/>
    <w:rsid w:val="007A597A"/>
    <w:rsid w:val="007A789F"/>
    <w:rsid w:val="007B031E"/>
    <w:rsid w:val="007B12CA"/>
    <w:rsid w:val="007B2616"/>
    <w:rsid w:val="007B51CD"/>
    <w:rsid w:val="007B6268"/>
    <w:rsid w:val="007B75BC"/>
    <w:rsid w:val="007B774C"/>
    <w:rsid w:val="007C07FA"/>
    <w:rsid w:val="007C0BD6"/>
    <w:rsid w:val="007C178D"/>
    <w:rsid w:val="007C3806"/>
    <w:rsid w:val="007C4BD0"/>
    <w:rsid w:val="007C5BB7"/>
    <w:rsid w:val="007D07D5"/>
    <w:rsid w:val="007D1C64"/>
    <w:rsid w:val="007D2928"/>
    <w:rsid w:val="007D32DD"/>
    <w:rsid w:val="007D47D8"/>
    <w:rsid w:val="007D631F"/>
    <w:rsid w:val="007D6DCE"/>
    <w:rsid w:val="007D72C4"/>
    <w:rsid w:val="007D74DE"/>
    <w:rsid w:val="007E0320"/>
    <w:rsid w:val="007E2CFE"/>
    <w:rsid w:val="007E3DFD"/>
    <w:rsid w:val="007E59C9"/>
    <w:rsid w:val="007E610F"/>
    <w:rsid w:val="007F0072"/>
    <w:rsid w:val="007F0C51"/>
    <w:rsid w:val="007F2EB6"/>
    <w:rsid w:val="007F482F"/>
    <w:rsid w:val="007F549B"/>
    <w:rsid w:val="007F54C3"/>
    <w:rsid w:val="007F57AE"/>
    <w:rsid w:val="00801777"/>
    <w:rsid w:val="00802949"/>
    <w:rsid w:val="0080301E"/>
    <w:rsid w:val="0080365F"/>
    <w:rsid w:val="008067BF"/>
    <w:rsid w:val="008116CC"/>
    <w:rsid w:val="00811D5B"/>
    <w:rsid w:val="00812BE5"/>
    <w:rsid w:val="00813799"/>
    <w:rsid w:val="00813950"/>
    <w:rsid w:val="00817429"/>
    <w:rsid w:val="00821251"/>
    <w:rsid w:val="00821514"/>
    <w:rsid w:val="00821E35"/>
    <w:rsid w:val="00821FF6"/>
    <w:rsid w:val="00824591"/>
    <w:rsid w:val="00824AED"/>
    <w:rsid w:val="00827820"/>
    <w:rsid w:val="00830597"/>
    <w:rsid w:val="00830FF5"/>
    <w:rsid w:val="00831B8B"/>
    <w:rsid w:val="00833082"/>
    <w:rsid w:val="00833418"/>
    <w:rsid w:val="0083405D"/>
    <w:rsid w:val="008344AA"/>
    <w:rsid w:val="008352D4"/>
    <w:rsid w:val="00835472"/>
    <w:rsid w:val="00836DB9"/>
    <w:rsid w:val="00837C67"/>
    <w:rsid w:val="008408E5"/>
    <w:rsid w:val="008415B0"/>
    <w:rsid w:val="00842028"/>
    <w:rsid w:val="008431D0"/>
    <w:rsid w:val="0084348C"/>
    <w:rsid w:val="008436B8"/>
    <w:rsid w:val="00844D84"/>
    <w:rsid w:val="008460B6"/>
    <w:rsid w:val="00850C9D"/>
    <w:rsid w:val="00851DBC"/>
    <w:rsid w:val="0085282F"/>
    <w:rsid w:val="00852B59"/>
    <w:rsid w:val="008541DE"/>
    <w:rsid w:val="008542AB"/>
    <w:rsid w:val="00856272"/>
    <w:rsid w:val="008563FF"/>
    <w:rsid w:val="008600D2"/>
    <w:rsid w:val="0086018B"/>
    <w:rsid w:val="008611DD"/>
    <w:rsid w:val="008620DE"/>
    <w:rsid w:val="00863800"/>
    <w:rsid w:val="00866867"/>
    <w:rsid w:val="00872257"/>
    <w:rsid w:val="0087526B"/>
    <w:rsid w:val="008753E6"/>
    <w:rsid w:val="00875483"/>
    <w:rsid w:val="0087738C"/>
    <w:rsid w:val="008802AF"/>
    <w:rsid w:val="00881926"/>
    <w:rsid w:val="0088318F"/>
    <w:rsid w:val="0088331D"/>
    <w:rsid w:val="008852B0"/>
    <w:rsid w:val="00885572"/>
    <w:rsid w:val="00885AE7"/>
    <w:rsid w:val="00886B60"/>
    <w:rsid w:val="00887889"/>
    <w:rsid w:val="00891126"/>
    <w:rsid w:val="00891A7F"/>
    <w:rsid w:val="008920FF"/>
    <w:rsid w:val="008926E8"/>
    <w:rsid w:val="008936BF"/>
    <w:rsid w:val="00894F19"/>
    <w:rsid w:val="00895594"/>
    <w:rsid w:val="00896A10"/>
    <w:rsid w:val="008971B5"/>
    <w:rsid w:val="008A195B"/>
    <w:rsid w:val="008A5D26"/>
    <w:rsid w:val="008A6B13"/>
    <w:rsid w:val="008A6ECB"/>
    <w:rsid w:val="008B08DD"/>
    <w:rsid w:val="008B0BF9"/>
    <w:rsid w:val="008B2866"/>
    <w:rsid w:val="008B3859"/>
    <w:rsid w:val="008B436D"/>
    <w:rsid w:val="008B4E49"/>
    <w:rsid w:val="008B7712"/>
    <w:rsid w:val="008B79FF"/>
    <w:rsid w:val="008B7B26"/>
    <w:rsid w:val="008C1A47"/>
    <w:rsid w:val="008C3524"/>
    <w:rsid w:val="008C4061"/>
    <w:rsid w:val="008C4229"/>
    <w:rsid w:val="008C4CF9"/>
    <w:rsid w:val="008C54F8"/>
    <w:rsid w:val="008C5BE0"/>
    <w:rsid w:val="008C6A03"/>
    <w:rsid w:val="008C7233"/>
    <w:rsid w:val="008D0AC6"/>
    <w:rsid w:val="008D15B9"/>
    <w:rsid w:val="008D2434"/>
    <w:rsid w:val="008D31CF"/>
    <w:rsid w:val="008D3A23"/>
    <w:rsid w:val="008D3AA5"/>
    <w:rsid w:val="008D7E55"/>
    <w:rsid w:val="008E171D"/>
    <w:rsid w:val="008E2785"/>
    <w:rsid w:val="008E38AA"/>
    <w:rsid w:val="008E5ACE"/>
    <w:rsid w:val="008E78A3"/>
    <w:rsid w:val="008E79AF"/>
    <w:rsid w:val="008E7B83"/>
    <w:rsid w:val="008F0654"/>
    <w:rsid w:val="008F06CB"/>
    <w:rsid w:val="008F2E83"/>
    <w:rsid w:val="008F4227"/>
    <w:rsid w:val="008F59F2"/>
    <w:rsid w:val="008F612A"/>
    <w:rsid w:val="008F6D3C"/>
    <w:rsid w:val="009007E0"/>
    <w:rsid w:val="0090153C"/>
    <w:rsid w:val="0090262C"/>
    <w:rsid w:val="0090293D"/>
    <w:rsid w:val="009034DE"/>
    <w:rsid w:val="009040CC"/>
    <w:rsid w:val="00905396"/>
    <w:rsid w:val="00905A14"/>
    <w:rsid w:val="0090605D"/>
    <w:rsid w:val="00906419"/>
    <w:rsid w:val="00906EB8"/>
    <w:rsid w:val="00907CFC"/>
    <w:rsid w:val="009103B2"/>
    <w:rsid w:val="00912889"/>
    <w:rsid w:val="00913A42"/>
    <w:rsid w:val="00914167"/>
    <w:rsid w:val="009143DB"/>
    <w:rsid w:val="00915065"/>
    <w:rsid w:val="00917CE5"/>
    <w:rsid w:val="0092078B"/>
    <w:rsid w:val="00920FA2"/>
    <w:rsid w:val="009217C0"/>
    <w:rsid w:val="00922B10"/>
    <w:rsid w:val="00925241"/>
    <w:rsid w:val="00925CEC"/>
    <w:rsid w:val="00926A3F"/>
    <w:rsid w:val="00926AE6"/>
    <w:rsid w:val="0092794E"/>
    <w:rsid w:val="00930D30"/>
    <w:rsid w:val="009330A1"/>
    <w:rsid w:val="009332A2"/>
    <w:rsid w:val="00937598"/>
    <w:rsid w:val="0093790B"/>
    <w:rsid w:val="00940B67"/>
    <w:rsid w:val="00941ABA"/>
    <w:rsid w:val="00942D00"/>
    <w:rsid w:val="00943751"/>
    <w:rsid w:val="00946DD0"/>
    <w:rsid w:val="00946E24"/>
    <w:rsid w:val="009509E6"/>
    <w:rsid w:val="00952018"/>
    <w:rsid w:val="00952800"/>
    <w:rsid w:val="0095300D"/>
    <w:rsid w:val="0095321E"/>
    <w:rsid w:val="00953777"/>
    <w:rsid w:val="009567EC"/>
    <w:rsid w:val="00956812"/>
    <w:rsid w:val="0095719A"/>
    <w:rsid w:val="00957370"/>
    <w:rsid w:val="00960EFD"/>
    <w:rsid w:val="009623E9"/>
    <w:rsid w:val="00963EEB"/>
    <w:rsid w:val="009648BC"/>
    <w:rsid w:val="00964B63"/>
    <w:rsid w:val="00964C2F"/>
    <w:rsid w:val="00965BD8"/>
    <w:rsid w:val="00965F88"/>
    <w:rsid w:val="00973BAA"/>
    <w:rsid w:val="009760D2"/>
    <w:rsid w:val="00976975"/>
    <w:rsid w:val="009806BA"/>
    <w:rsid w:val="00984652"/>
    <w:rsid w:val="00984E03"/>
    <w:rsid w:val="009861B0"/>
    <w:rsid w:val="00987E85"/>
    <w:rsid w:val="0099370F"/>
    <w:rsid w:val="00993B08"/>
    <w:rsid w:val="00994539"/>
    <w:rsid w:val="00995C82"/>
    <w:rsid w:val="00996F14"/>
    <w:rsid w:val="009A0D12"/>
    <w:rsid w:val="009A1987"/>
    <w:rsid w:val="009A2BEE"/>
    <w:rsid w:val="009A2E6C"/>
    <w:rsid w:val="009A5289"/>
    <w:rsid w:val="009A7A53"/>
    <w:rsid w:val="009B0001"/>
    <w:rsid w:val="009B0402"/>
    <w:rsid w:val="009B0B75"/>
    <w:rsid w:val="009B16DF"/>
    <w:rsid w:val="009B1A84"/>
    <w:rsid w:val="009B4CB2"/>
    <w:rsid w:val="009B6701"/>
    <w:rsid w:val="009B6EF7"/>
    <w:rsid w:val="009B7000"/>
    <w:rsid w:val="009B739C"/>
    <w:rsid w:val="009C04EC"/>
    <w:rsid w:val="009C2057"/>
    <w:rsid w:val="009C3250"/>
    <w:rsid w:val="009C328C"/>
    <w:rsid w:val="009C4444"/>
    <w:rsid w:val="009C5D7A"/>
    <w:rsid w:val="009C79AD"/>
    <w:rsid w:val="009C7CA6"/>
    <w:rsid w:val="009D111B"/>
    <w:rsid w:val="009D3316"/>
    <w:rsid w:val="009D55AA"/>
    <w:rsid w:val="009D5A0B"/>
    <w:rsid w:val="009D612E"/>
    <w:rsid w:val="009E2845"/>
    <w:rsid w:val="009E3E77"/>
    <w:rsid w:val="009E3FAB"/>
    <w:rsid w:val="009E4D5A"/>
    <w:rsid w:val="009E5B3F"/>
    <w:rsid w:val="009E5E88"/>
    <w:rsid w:val="009E62BD"/>
    <w:rsid w:val="009E78D7"/>
    <w:rsid w:val="009E7D90"/>
    <w:rsid w:val="009F0C8B"/>
    <w:rsid w:val="009F1AB0"/>
    <w:rsid w:val="009F1C61"/>
    <w:rsid w:val="009F2B24"/>
    <w:rsid w:val="009F2B4C"/>
    <w:rsid w:val="009F501D"/>
    <w:rsid w:val="009F5BA2"/>
    <w:rsid w:val="00A00612"/>
    <w:rsid w:val="00A039D5"/>
    <w:rsid w:val="00A046AD"/>
    <w:rsid w:val="00A0713A"/>
    <w:rsid w:val="00A079C1"/>
    <w:rsid w:val="00A122E2"/>
    <w:rsid w:val="00A12520"/>
    <w:rsid w:val="00A130FD"/>
    <w:rsid w:val="00A13D6D"/>
    <w:rsid w:val="00A14312"/>
    <w:rsid w:val="00A14769"/>
    <w:rsid w:val="00A16151"/>
    <w:rsid w:val="00A16EC6"/>
    <w:rsid w:val="00A17C06"/>
    <w:rsid w:val="00A2126E"/>
    <w:rsid w:val="00A21706"/>
    <w:rsid w:val="00A21F27"/>
    <w:rsid w:val="00A224A2"/>
    <w:rsid w:val="00A23C74"/>
    <w:rsid w:val="00A24FCC"/>
    <w:rsid w:val="00A26A90"/>
    <w:rsid w:val="00A26B27"/>
    <w:rsid w:val="00A27211"/>
    <w:rsid w:val="00A3063C"/>
    <w:rsid w:val="00A30E4F"/>
    <w:rsid w:val="00A3123B"/>
    <w:rsid w:val="00A32253"/>
    <w:rsid w:val="00A3310E"/>
    <w:rsid w:val="00A333A0"/>
    <w:rsid w:val="00A35357"/>
    <w:rsid w:val="00A35A00"/>
    <w:rsid w:val="00A37E70"/>
    <w:rsid w:val="00A4063C"/>
    <w:rsid w:val="00A41104"/>
    <w:rsid w:val="00A4129E"/>
    <w:rsid w:val="00A437E1"/>
    <w:rsid w:val="00A447D8"/>
    <w:rsid w:val="00A44AB6"/>
    <w:rsid w:val="00A44C2F"/>
    <w:rsid w:val="00A4685E"/>
    <w:rsid w:val="00A50CD4"/>
    <w:rsid w:val="00A51111"/>
    <w:rsid w:val="00A51191"/>
    <w:rsid w:val="00A52631"/>
    <w:rsid w:val="00A535E2"/>
    <w:rsid w:val="00A54C9B"/>
    <w:rsid w:val="00A56D62"/>
    <w:rsid w:val="00A56F07"/>
    <w:rsid w:val="00A5762C"/>
    <w:rsid w:val="00A579BF"/>
    <w:rsid w:val="00A600FC"/>
    <w:rsid w:val="00A60BCA"/>
    <w:rsid w:val="00A638DA"/>
    <w:rsid w:val="00A638F1"/>
    <w:rsid w:val="00A65B41"/>
    <w:rsid w:val="00A65E00"/>
    <w:rsid w:val="00A66A78"/>
    <w:rsid w:val="00A71C22"/>
    <w:rsid w:val="00A735A4"/>
    <w:rsid w:val="00A73762"/>
    <w:rsid w:val="00A7436E"/>
    <w:rsid w:val="00A74E96"/>
    <w:rsid w:val="00A75424"/>
    <w:rsid w:val="00A75A8E"/>
    <w:rsid w:val="00A75B37"/>
    <w:rsid w:val="00A75B69"/>
    <w:rsid w:val="00A77C92"/>
    <w:rsid w:val="00A806BA"/>
    <w:rsid w:val="00A80EC8"/>
    <w:rsid w:val="00A8166A"/>
    <w:rsid w:val="00A824DD"/>
    <w:rsid w:val="00A83676"/>
    <w:rsid w:val="00A83B7B"/>
    <w:rsid w:val="00A84274"/>
    <w:rsid w:val="00A850F3"/>
    <w:rsid w:val="00A864E3"/>
    <w:rsid w:val="00A86618"/>
    <w:rsid w:val="00A87348"/>
    <w:rsid w:val="00A874E1"/>
    <w:rsid w:val="00A926FA"/>
    <w:rsid w:val="00A92B2D"/>
    <w:rsid w:val="00A92D3A"/>
    <w:rsid w:val="00A93048"/>
    <w:rsid w:val="00A94574"/>
    <w:rsid w:val="00A94685"/>
    <w:rsid w:val="00A95936"/>
    <w:rsid w:val="00A9602F"/>
    <w:rsid w:val="00A96265"/>
    <w:rsid w:val="00A97084"/>
    <w:rsid w:val="00A972B0"/>
    <w:rsid w:val="00AA1C2C"/>
    <w:rsid w:val="00AA35F6"/>
    <w:rsid w:val="00AA4928"/>
    <w:rsid w:val="00AA667C"/>
    <w:rsid w:val="00AA6E91"/>
    <w:rsid w:val="00AA71C1"/>
    <w:rsid w:val="00AA7439"/>
    <w:rsid w:val="00AB047E"/>
    <w:rsid w:val="00AB0B0A"/>
    <w:rsid w:val="00AB0BB7"/>
    <w:rsid w:val="00AB0EE4"/>
    <w:rsid w:val="00AB114F"/>
    <w:rsid w:val="00AB19A1"/>
    <w:rsid w:val="00AB22C6"/>
    <w:rsid w:val="00AB2AD0"/>
    <w:rsid w:val="00AB67FC"/>
    <w:rsid w:val="00AB6FA1"/>
    <w:rsid w:val="00AC00F2"/>
    <w:rsid w:val="00AC0A93"/>
    <w:rsid w:val="00AC23B1"/>
    <w:rsid w:val="00AC31B5"/>
    <w:rsid w:val="00AC36FA"/>
    <w:rsid w:val="00AC375A"/>
    <w:rsid w:val="00AC3B77"/>
    <w:rsid w:val="00AC4EA1"/>
    <w:rsid w:val="00AC5381"/>
    <w:rsid w:val="00AC5920"/>
    <w:rsid w:val="00AD0AC5"/>
    <w:rsid w:val="00AD0E65"/>
    <w:rsid w:val="00AD2BF2"/>
    <w:rsid w:val="00AD41BE"/>
    <w:rsid w:val="00AD4E90"/>
    <w:rsid w:val="00AD4F02"/>
    <w:rsid w:val="00AD5422"/>
    <w:rsid w:val="00AD64A6"/>
    <w:rsid w:val="00AE3164"/>
    <w:rsid w:val="00AE3381"/>
    <w:rsid w:val="00AE4179"/>
    <w:rsid w:val="00AE4425"/>
    <w:rsid w:val="00AE4FBE"/>
    <w:rsid w:val="00AE58B9"/>
    <w:rsid w:val="00AE5CC0"/>
    <w:rsid w:val="00AE650F"/>
    <w:rsid w:val="00AE6555"/>
    <w:rsid w:val="00AE70CB"/>
    <w:rsid w:val="00AE7C0E"/>
    <w:rsid w:val="00AE7D16"/>
    <w:rsid w:val="00AF4CAA"/>
    <w:rsid w:val="00AF571A"/>
    <w:rsid w:val="00AF60A0"/>
    <w:rsid w:val="00AF67FC"/>
    <w:rsid w:val="00AF74A8"/>
    <w:rsid w:val="00AF77C6"/>
    <w:rsid w:val="00AF7DBB"/>
    <w:rsid w:val="00AF7DF5"/>
    <w:rsid w:val="00B001FE"/>
    <w:rsid w:val="00B006E5"/>
    <w:rsid w:val="00B024C2"/>
    <w:rsid w:val="00B032E1"/>
    <w:rsid w:val="00B032EE"/>
    <w:rsid w:val="00B07700"/>
    <w:rsid w:val="00B126E8"/>
    <w:rsid w:val="00B13488"/>
    <w:rsid w:val="00B13921"/>
    <w:rsid w:val="00B1528C"/>
    <w:rsid w:val="00B16ACD"/>
    <w:rsid w:val="00B201C5"/>
    <w:rsid w:val="00B20A65"/>
    <w:rsid w:val="00B20AA6"/>
    <w:rsid w:val="00B21487"/>
    <w:rsid w:val="00B217A2"/>
    <w:rsid w:val="00B220CC"/>
    <w:rsid w:val="00B22879"/>
    <w:rsid w:val="00B232D1"/>
    <w:rsid w:val="00B24DB5"/>
    <w:rsid w:val="00B275FE"/>
    <w:rsid w:val="00B30BB1"/>
    <w:rsid w:val="00B30CDC"/>
    <w:rsid w:val="00B31F9E"/>
    <w:rsid w:val="00B3268F"/>
    <w:rsid w:val="00B32C2C"/>
    <w:rsid w:val="00B33A1A"/>
    <w:rsid w:val="00B33E6C"/>
    <w:rsid w:val="00B34D9F"/>
    <w:rsid w:val="00B35627"/>
    <w:rsid w:val="00B371CC"/>
    <w:rsid w:val="00B41CD9"/>
    <w:rsid w:val="00B427E6"/>
    <w:rsid w:val="00B428A6"/>
    <w:rsid w:val="00B435E5"/>
    <w:rsid w:val="00B43BD6"/>
    <w:rsid w:val="00B43E1F"/>
    <w:rsid w:val="00B45FBC"/>
    <w:rsid w:val="00B5194A"/>
    <w:rsid w:val="00B51A7D"/>
    <w:rsid w:val="00B535C2"/>
    <w:rsid w:val="00B55544"/>
    <w:rsid w:val="00B600FE"/>
    <w:rsid w:val="00B642FC"/>
    <w:rsid w:val="00B64A9E"/>
    <w:rsid w:val="00B64D26"/>
    <w:rsid w:val="00B64FBB"/>
    <w:rsid w:val="00B652D3"/>
    <w:rsid w:val="00B65EB3"/>
    <w:rsid w:val="00B668EB"/>
    <w:rsid w:val="00B70E22"/>
    <w:rsid w:val="00B74BE9"/>
    <w:rsid w:val="00B774CB"/>
    <w:rsid w:val="00B77E5B"/>
    <w:rsid w:val="00B80402"/>
    <w:rsid w:val="00B80B9A"/>
    <w:rsid w:val="00B830B7"/>
    <w:rsid w:val="00B83BEF"/>
    <w:rsid w:val="00B848EA"/>
    <w:rsid w:val="00B84B2B"/>
    <w:rsid w:val="00B861E5"/>
    <w:rsid w:val="00B87319"/>
    <w:rsid w:val="00B876BA"/>
    <w:rsid w:val="00B90500"/>
    <w:rsid w:val="00B9176C"/>
    <w:rsid w:val="00B935A4"/>
    <w:rsid w:val="00B961F7"/>
    <w:rsid w:val="00B962BC"/>
    <w:rsid w:val="00BA24AD"/>
    <w:rsid w:val="00BA3544"/>
    <w:rsid w:val="00BA561A"/>
    <w:rsid w:val="00BB0A0F"/>
    <w:rsid w:val="00BB0A8E"/>
    <w:rsid w:val="00BB0DC6"/>
    <w:rsid w:val="00BB15E4"/>
    <w:rsid w:val="00BB1E19"/>
    <w:rsid w:val="00BB21D1"/>
    <w:rsid w:val="00BB287C"/>
    <w:rsid w:val="00BB32F2"/>
    <w:rsid w:val="00BB4338"/>
    <w:rsid w:val="00BB6C0E"/>
    <w:rsid w:val="00BB7785"/>
    <w:rsid w:val="00BB7B38"/>
    <w:rsid w:val="00BB7CF4"/>
    <w:rsid w:val="00BC11E5"/>
    <w:rsid w:val="00BC4878"/>
    <w:rsid w:val="00BC4BC6"/>
    <w:rsid w:val="00BC52A0"/>
    <w:rsid w:val="00BC52FD"/>
    <w:rsid w:val="00BC6200"/>
    <w:rsid w:val="00BC6E62"/>
    <w:rsid w:val="00BC7443"/>
    <w:rsid w:val="00BD0648"/>
    <w:rsid w:val="00BD1040"/>
    <w:rsid w:val="00BD34AA"/>
    <w:rsid w:val="00BD62EA"/>
    <w:rsid w:val="00BD70DD"/>
    <w:rsid w:val="00BE0C44"/>
    <w:rsid w:val="00BE0E18"/>
    <w:rsid w:val="00BE1917"/>
    <w:rsid w:val="00BE1B8B"/>
    <w:rsid w:val="00BE2A18"/>
    <w:rsid w:val="00BE2C01"/>
    <w:rsid w:val="00BE2EDF"/>
    <w:rsid w:val="00BE3142"/>
    <w:rsid w:val="00BE41EC"/>
    <w:rsid w:val="00BE459D"/>
    <w:rsid w:val="00BE56FB"/>
    <w:rsid w:val="00BE772E"/>
    <w:rsid w:val="00BF04DC"/>
    <w:rsid w:val="00BF0865"/>
    <w:rsid w:val="00BF16F0"/>
    <w:rsid w:val="00BF2F4F"/>
    <w:rsid w:val="00BF3218"/>
    <w:rsid w:val="00BF3DDE"/>
    <w:rsid w:val="00BF483B"/>
    <w:rsid w:val="00BF6589"/>
    <w:rsid w:val="00BF6F7F"/>
    <w:rsid w:val="00C00647"/>
    <w:rsid w:val="00C01DE8"/>
    <w:rsid w:val="00C02764"/>
    <w:rsid w:val="00C04CEF"/>
    <w:rsid w:val="00C05D7D"/>
    <w:rsid w:val="00C063CC"/>
    <w:rsid w:val="00C0662F"/>
    <w:rsid w:val="00C07730"/>
    <w:rsid w:val="00C11943"/>
    <w:rsid w:val="00C11E10"/>
    <w:rsid w:val="00C12523"/>
    <w:rsid w:val="00C12E96"/>
    <w:rsid w:val="00C136CF"/>
    <w:rsid w:val="00C14763"/>
    <w:rsid w:val="00C16141"/>
    <w:rsid w:val="00C17BBA"/>
    <w:rsid w:val="00C20560"/>
    <w:rsid w:val="00C22D31"/>
    <w:rsid w:val="00C22FDB"/>
    <w:rsid w:val="00C2363F"/>
    <w:rsid w:val="00C236C8"/>
    <w:rsid w:val="00C260B1"/>
    <w:rsid w:val="00C26120"/>
    <w:rsid w:val="00C26935"/>
    <w:rsid w:val="00C26E56"/>
    <w:rsid w:val="00C279BD"/>
    <w:rsid w:val="00C31406"/>
    <w:rsid w:val="00C32A40"/>
    <w:rsid w:val="00C32AD2"/>
    <w:rsid w:val="00C32C07"/>
    <w:rsid w:val="00C32DFC"/>
    <w:rsid w:val="00C33185"/>
    <w:rsid w:val="00C34E91"/>
    <w:rsid w:val="00C358F7"/>
    <w:rsid w:val="00C362AE"/>
    <w:rsid w:val="00C37194"/>
    <w:rsid w:val="00C378B1"/>
    <w:rsid w:val="00C379FF"/>
    <w:rsid w:val="00C404EE"/>
    <w:rsid w:val="00C40637"/>
    <w:rsid w:val="00C40F6C"/>
    <w:rsid w:val="00C42DDF"/>
    <w:rsid w:val="00C44426"/>
    <w:rsid w:val="00C445F3"/>
    <w:rsid w:val="00C451F4"/>
    <w:rsid w:val="00C45EB1"/>
    <w:rsid w:val="00C502CB"/>
    <w:rsid w:val="00C53F3B"/>
    <w:rsid w:val="00C54A3A"/>
    <w:rsid w:val="00C55566"/>
    <w:rsid w:val="00C56448"/>
    <w:rsid w:val="00C5753D"/>
    <w:rsid w:val="00C62C50"/>
    <w:rsid w:val="00C667BE"/>
    <w:rsid w:val="00C66B99"/>
    <w:rsid w:val="00C6766B"/>
    <w:rsid w:val="00C71C38"/>
    <w:rsid w:val="00C72223"/>
    <w:rsid w:val="00C76417"/>
    <w:rsid w:val="00C7726F"/>
    <w:rsid w:val="00C81191"/>
    <w:rsid w:val="00C823DA"/>
    <w:rsid w:val="00C8259F"/>
    <w:rsid w:val="00C82746"/>
    <w:rsid w:val="00C8312F"/>
    <w:rsid w:val="00C84C47"/>
    <w:rsid w:val="00C858A4"/>
    <w:rsid w:val="00C85B55"/>
    <w:rsid w:val="00C86AFA"/>
    <w:rsid w:val="00C9068C"/>
    <w:rsid w:val="00C91130"/>
    <w:rsid w:val="00C9161E"/>
    <w:rsid w:val="00C9453D"/>
    <w:rsid w:val="00C9607F"/>
    <w:rsid w:val="00CA38DB"/>
    <w:rsid w:val="00CA70B2"/>
    <w:rsid w:val="00CB0C8C"/>
    <w:rsid w:val="00CB18D0"/>
    <w:rsid w:val="00CB1C8A"/>
    <w:rsid w:val="00CB24F5"/>
    <w:rsid w:val="00CB2663"/>
    <w:rsid w:val="00CB3BBE"/>
    <w:rsid w:val="00CB4C19"/>
    <w:rsid w:val="00CB59E9"/>
    <w:rsid w:val="00CC0D6A"/>
    <w:rsid w:val="00CC32A9"/>
    <w:rsid w:val="00CC3831"/>
    <w:rsid w:val="00CC3E3D"/>
    <w:rsid w:val="00CC519B"/>
    <w:rsid w:val="00CC55C1"/>
    <w:rsid w:val="00CC56CD"/>
    <w:rsid w:val="00CD12C1"/>
    <w:rsid w:val="00CD214E"/>
    <w:rsid w:val="00CD2FC3"/>
    <w:rsid w:val="00CD324A"/>
    <w:rsid w:val="00CD46FA"/>
    <w:rsid w:val="00CD51E4"/>
    <w:rsid w:val="00CD5427"/>
    <w:rsid w:val="00CD5973"/>
    <w:rsid w:val="00CD6391"/>
    <w:rsid w:val="00CD7D5B"/>
    <w:rsid w:val="00CE0F2D"/>
    <w:rsid w:val="00CE2BD4"/>
    <w:rsid w:val="00CE31A6"/>
    <w:rsid w:val="00CE3500"/>
    <w:rsid w:val="00CE36C7"/>
    <w:rsid w:val="00CE4E09"/>
    <w:rsid w:val="00CE5846"/>
    <w:rsid w:val="00CE7AE6"/>
    <w:rsid w:val="00CF0657"/>
    <w:rsid w:val="00CF09AA"/>
    <w:rsid w:val="00CF240D"/>
    <w:rsid w:val="00CF3B96"/>
    <w:rsid w:val="00CF4813"/>
    <w:rsid w:val="00CF5233"/>
    <w:rsid w:val="00CF7346"/>
    <w:rsid w:val="00D029B8"/>
    <w:rsid w:val="00D02F60"/>
    <w:rsid w:val="00D03C25"/>
    <w:rsid w:val="00D0464E"/>
    <w:rsid w:val="00D04A96"/>
    <w:rsid w:val="00D07A7B"/>
    <w:rsid w:val="00D07DEE"/>
    <w:rsid w:val="00D10E06"/>
    <w:rsid w:val="00D136EE"/>
    <w:rsid w:val="00D15197"/>
    <w:rsid w:val="00D16820"/>
    <w:rsid w:val="00D169C8"/>
    <w:rsid w:val="00D1793F"/>
    <w:rsid w:val="00D225B6"/>
    <w:rsid w:val="00D22AF5"/>
    <w:rsid w:val="00D235EA"/>
    <w:rsid w:val="00D247A9"/>
    <w:rsid w:val="00D26C0C"/>
    <w:rsid w:val="00D27705"/>
    <w:rsid w:val="00D27CE3"/>
    <w:rsid w:val="00D3044B"/>
    <w:rsid w:val="00D306EA"/>
    <w:rsid w:val="00D32721"/>
    <w:rsid w:val="00D328DC"/>
    <w:rsid w:val="00D32E27"/>
    <w:rsid w:val="00D3334E"/>
    <w:rsid w:val="00D33387"/>
    <w:rsid w:val="00D37F7E"/>
    <w:rsid w:val="00D402FB"/>
    <w:rsid w:val="00D45972"/>
    <w:rsid w:val="00D47D7A"/>
    <w:rsid w:val="00D50ABD"/>
    <w:rsid w:val="00D53336"/>
    <w:rsid w:val="00D54170"/>
    <w:rsid w:val="00D55290"/>
    <w:rsid w:val="00D565D9"/>
    <w:rsid w:val="00D56C82"/>
    <w:rsid w:val="00D56DE6"/>
    <w:rsid w:val="00D57791"/>
    <w:rsid w:val="00D6046A"/>
    <w:rsid w:val="00D604DA"/>
    <w:rsid w:val="00D618D0"/>
    <w:rsid w:val="00D61A13"/>
    <w:rsid w:val="00D61FA2"/>
    <w:rsid w:val="00D62029"/>
    <w:rsid w:val="00D62870"/>
    <w:rsid w:val="00D6299A"/>
    <w:rsid w:val="00D64764"/>
    <w:rsid w:val="00D655D9"/>
    <w:rsid w:val="00D65872"/>
    <w:rsid w:val="00D66A69"/>
    <w:rsid w:val="00D66EBB"/>
    <w:rsid w:val="00D676F3"/>
    <w:rsid w:val="00D679AB"/>
    <w:rsid w:val="00D70C70"/>
    <w:rsid w:val="00D70EF5"/>
    <w:rsid w:val="00D71024"/>
    <w:rsid w:val="00D71A25"/>
    <w:rsid w:val="00D71FCF"/>
    <w:rsid w:val="00D72A54"/>
    <w:rsid w:val="00D72CC1"/>
    <w:rsid w:val="00D73D1C"/>
    <w:rsid w:val="00D74B07"/>
    <w:rsid w:val="00D75F54"/>
    <w:rsid w:val="00D76EC9"/>
    <w:rsid w:val="00D773C2"/>
    <w:rsid w:val="00D77EA7"/>
    <w:rsid w:val="00D80E7D"/>
    <w:rsid w:val="00D81397"/>
    <w:rsid w:val="00D8353F"/>
    <w:rsid w:val="00D8483E"/>
    <w:rsid w:val="00D848B9"/>
    <w:rsid w:val="00D85B10"/>
    <w:rsid w:val="00D90810"/>
    <w:rsid w:val="00D90E69"/>
    <w:rsid w:val="00D91368"/>
    <w:rsid w:val="00D91F78"/>
    <w:rsid w:val="00D92C61"/>
    <w:rsid w:val="00D93106"/>
    <w:rsid w:val="00D933E9"/>
    <w:rsid w:val="00D93B98"/>
    <w:rsid w:val="00D94CFE"/>
    <w:rsid w:val="00D9505D"/>
    <w:rsid w:val="00D953D0"/>
    <w:rsid w:val="00D959F5"/>
    <w:rsid w:val="00D96884"/>
    <w:rsid w:val="00D970CD"/>
    <w:rsid w:val="00D97937"/>
    <w:rsid w:val="00D97E57"/>
    <w:rsid w:val="00DA0272"/>
    <w:rsid w:val="00DA07C0"/>
    <w:rsid w:val="00DA0D6F"/>
    <w:rsid w:val="00DA129C"/>
    <w:rsid w:val="00DA30BE"/>
    <w:rsid w:val="00DA3FDD"/>
    <w:rsid w:val="00DA508A"/>
    <w:rsid w:val="00DA6EFE"/>
    <w:rsid w:val="00DA7017"/>
    <w:rsid w:val="00DA7028"/>
    <w:rsid w:val="00DA72F5"/>
    <w:rsid w:val="00DB0A86"/>
    <w:rsid w:val="00DB1AD2"/>
    <w:rsid w:val="00DB2B58"/>
    <w:rsid w:val="00DB5206"/>
    <w:rsid w:val="00DB58F8"/>
    <w:rsid w:val="00DB615D"/>
    <w:rsid w:val="00DB6276"/>
    <w:rsid w:val="00DB63F5"/>
    <w:rsid w:val="00DB79B9"/>
    <w:rsid w:val="00DC027A"/>
    <w:rsid w:val="00DC1C6B"/>
    <w:rsid w:val="00DC2C2E"/>
    <w:rsid w:val="00DC464C"/>
    <w:rsid w:val="00DC4AF0"/>
    <w:rsid w:val="00DC6CA0"/>
    <w:rsid w:val="00DC7886"/>
    <w:rsid w:val="00DD0CF2"/>
    <w:rsid w:val="00DD0E32"/>
    <w:rsid w:val="00DD3300"/>
    <w:rsid w:val="00DD79AD"/>
    <w:rsid w:val="00DE04F3"/>
    <w:rsid w:val="00DE1554"/>
    <w:rsid w:val="00DE2901"/>
    <w:rsid w:val="00DE36E6"/>
    <w:rsid w:val="00DE590F"/>
    <w:rsid w:val="00DE7DC1"/>
    <w:rsid w:val="00DF1082"/>
    <w:rsid w:val="00DF2E49"/>
    <w:rsid w:val="00DF39E9"/>
    <w:rsid w:val="00DF3C4B"/>
    <w:rsid w:val="00DF3F7E"/>
    <w:rsid w:val="00DF5151"/>
    <w:rsid w:val="00DF5BE6"/>
    <w:rsid w:val="00DF7648"/>
    <w:rsid w:val="00E00E29"/>
    <w:rsid w:val="00E01BE6"/>
    <w:rsid w:val="00E02BAB"/>
    <w:rsid w:val="00E03780"/>
    <w:rsid w:val="00E046DF"/>
    <w:rsid w:val="00E04CEB"/>
    <w:rsid w:val="00E060BC"/>
    <w:rsid w:val="00E11420"/>
    <w:rsid w:val="00E12FEF"/>
    <w:rsid w:val="00E132FB"/>
    <w:rsid w:val="00E170B7"/>
    <w:rsid w:val="00E177DD"/>
    <w:rsid w:val="00E20900"/>
    <w:rsid w:val="00E20C7F"/>
    <w:rsid w:val="00E23543"/>
    <w:rsid w:val="00E2396E"/>
    <w:rsid w:val="00E24728"/>
    <w:rsid w:val="00E275D0"/>
    <w:rsid w:val="00E276AC"/>
    <w:rsid w:val="00E276F1"/>
    <w:rsid w:val="00E3019F"/>
    <w:rsid w:val="00E3049B"/>
    <w:rsid w:val="00E31B7E"/>
    <w:rsid w:val="00E33739"/>
    <w:rsid w:val="00E340D6"/>
    <w:rsid w:val="00E346AF"/>
    <w:rsid w:val="00E34A35"/>
    <w:rsid w:val="00E358DD"/>
    <w:rsid w:val="00E37C2F"/>
    <w:rsid w:val="00E41C28"/>
    <w:rsid w:val="00E43471"/>
    <w:rsid w:val="00E46308"/>
    <w:rsid w:val="00E51E17"/>
    <w:rsid w:val="00E52DAB"/>
    <w:rsid w:val="00E539B0"/>
    <w:rsid w:val="00E54F79"/>
    <w:rsid w:val="00E55994"/>
    <w:rsid w:val="00E6032C"/>
    <w:rsid w:val="00E60606"/>
    <w:rsid w:val="00E60C66"/>
    <w:rsid w:val="00E610E6"/>
    <w:rsid w:val="00E6164D"/>
    <w:rsid w:val="00E618C9"/>
    <w:rsid w:val="00E62774"/>
    <w:rsid w:val="00E6307C"/>
    <w:rsid w:val="00E6330B"/>
    <w:rsid w:val="00E636FA"/>
    <w:rsid w:val="00E646D7"/>
    <w:rsid w:val="00E65582"/>
    <w:rsid w:val="00E66C50"/>
    <w:rsid w:val="00E679D3"/>
    <w:rsid w:val="00E7030F"/>
    <w:rsid w:val="00E71208"/>
    <w:rsid w:val="00E71444"/>
    <w:rsid w:val="00E71C91"/>
    <w:rsid w:val="00E720A1"/>
    <w:rsid w:val="00E725BF"/>
    <w:rsid w:val="00E74500"/>
    <w:rsid w:val="00E75DDA"/>
    <w:rsid w:val="00E773E8"/>
    <w:rsid w:val="00E77DAE"/>
    <w:rsid w:val="00E807AE"/>
    <w:rsid w:val="00E80974"/>
    <w:rsid w:val="00E83242"/>
    <w:rsid w:val="00E83ADD"/>
    <w:rsid w:val="00E84F38"/>
    <w:rsid w:val="00E85623"/>
    <w:rsid w:val="00E87441"/>
    <w:rsid w:val="00E91AD7"/>
    <w:rsid w:val="00E91FAE"/>
    <w:rsid w:val="00E950B3"/>
    <w:rsid w:val="00E965B3"/>
    <w:rsid w:val="00E96CDC"/>
    <w:rsid w:val="00E96D7F"/>
    <w:rsid w:val="00E96E3F"/>
    <w:rsid w:val="00EA1B2D"/>
    <w:rsid w:val="00EA270C"/>
    <w:rsid w:val="00EA4974"/>
    <w:rsid w:val="00EA532E"/>
    <w:rsid w:val="00EA5AA2"/>
    <w:rsid w:val="00EA6C3D"/>
    <w:rsid w:val="00EA71A6"/>
    <w:rsid w:val="00EA7393"/>
    <w:rsid w:val="00EB0158"/>
    <w:rsid w:val="00EB0172"/>
    <w:rsid w:val="00EB06D9"/>
    <w:rsid w:val="00EB1836"/>
    <w:rsid w:val="00EB192B"/>
    <w:rsid w:val="00EB19ED"/>
    <w:rsid w:val="00EB1CAB"/>
    <w:rsid w:val="00EB4AD6"/>
    <w:rsid w:val="00EB72D3"/>
    <w:rsid w:val="00EC0F5A"/>
    <w:rsid w:val="00EC3454"/>
    <w:rsid w:val="00EC3581"/>
    <w:rsid w:val="00EC4265"/>
    <w:rsid w:val="00EC4CEB"/>
    <w:rsid w:val="00EC659E"/>
    <w:rsid w:val="00EC7D22"/>
    <w:rsid w:val="00EC7E38"/>
    <w:rsid w:val="00ED0965"/>
    <w:rsid w:val="00ED0E7C"/>
    <w:rsid w:val="00ED1CF1"/>
    <w:rsid w:val="00ED2072"/>
    <w:rsid w:val="00ED25BC"/>
    <w:rsid w:val="00ED29F1"/>
    <w:rsid w:val="00ED2AE0"/>
    <w:rsid w:val="00ED5553"/>
    <w:rsid w:val="00ED5E36"/>
    <w:rsid w:val="00ED6961"/>
    <w:rsid w:val="00EE03E6"/>
    <w:rsid w:val="00EE0EED"/>
    <w:rsid w:val="00EE26FF"/>
    <w:rsid w:val="00EE5AAE"/>
    <w:rsid w:val="00EE7293"/>
    <w:rsid w:val="00EF0B96"/>
    <w:rsid w:val="00EF131B"/>
    <w:rsid w:val="00EF3486"/>
    <w:rsid w:val="00EF47AF"/>
    <w:rsid w:val="00EF53B6"/>
    <w:rsid w:val="00EF6C0D"/>
    <w:rsid w:val="00EF7767"/>
    <w:rsid w:val="00F00B73"/>
    <w:rsid w:val="00F00D83"/>
    <w:rsid w:val="00F033DF"/>
    <w:rsid w:val="00F07878"/>
    <w:rsid w:val="00F101E3"/>
    <w:rsid w:val="00F115CA"/>
    <w:rsid w:val="00F12874"/>
    <w:rsid w:val="00F14817"/>
    <w:rsid w:val="00F14EBA"/>
    <w:rsid w:val="00F1510F"/>
    <w:rsid w:val="00F1533A"/>
    <w:rsid w:val="00F15E5A"/>
    <w:rsid w:val="00F17F0A"/>
    <w:rsid w:val="00F217FA"/>
    <w:rsid w:val="00F21F29"/>
    <w:rsid w:val="00F23678"/>
    <w:rsid w:val="00F2424F"/>
    <w:rsid w:val="00F2668F"/>
    <w:rsid w:val="00F2742F"/>
    <w:rsid w:val="00F2753B"/>
    <w:rsid w:val="00F32692"/>
    <w:rsid w:val="00F33F8B"/>
    <w:rsid w:val="00F340B2"/>
    <w:rsid w:val="00F43390"/>
    <w:rsid w:val="00F443B2"/>
    <w:rsid w:val="00F458D8"/>
    <w:rsid w:val="00F50237"/>
    <w:rsid w:val="00F510DE"/>
    <w:rsid w:val="00F5283F"/>
    <w:rsid w:val="00F5286F"/>
    <w:rsid w:val="00F53596"/>
    <w:rsid w:val="00F55BA8"/>
    <w:rsid w:val="00F55DB1"/>
    <w:rsid w:val="00F56ACA"/>
    <w:rsid w:val="00F576DA"/>
    <w:rsid w:val="00F600FE"/>
    <w:rsid w:val="00F62E4D"/>
    <w:rsid w:val="00F62F15"/>
    <w:rsid w:val="00F65B5D"/>
    <w:rsid w:val="00F66B34"/>
    <w:rsid w:val="00F675B9"/>
    <w:rsid w:val="00F711C9"/>
    <w:rsid w:val="00F717EC"/>
    <w:rsid w:val="00F73EFD"/>
    <w:rsid w:val="00F74C59"/>
    <w:rsid w:val="00F74E00"/>
    <w:rsid w:val="00F75C3A"/>
    <w:rsid w:val="00F770FF"/>
    <w:rsid w:val="00F8109B"/>
    <w:rsid w:val="00F8244F"/>
    <w:rsid w:val="00F82E30"/>
    <w:rsid w:val="00F831CB"/>
    <w:rsid w:val="00F8425F"/>
    <w:rsid w:val="00F843A0"/>
    <w:rsid w:val="00F848A3"/>
    <w:rsid w:val="00F84ACF"/>
    <w:rsid w:val="00F85742"/>
    <w:rsid w:val="00F8598E"/>
    <w:rsid w:val="00F85BF8"/>
    <w:rsid w:val="00F871CE"/>
    <w:rsid w:val="00F87802"/>
    <w:rsid w:val="00F902FA"/>
    <w:rsid w:val="00F9121C"/>
    <w:rsid w:val="00F918A9"/>
    <w:rsid w:val="00F92C0A"/>
    <w:rsid w:val="00F9415B"/>
    <w:rsid w:val="00F94BA8"/>
    <w:rsid w:val="00F95986"/>
    <w:rsid w:val="00FA13C2"/>
    <w:rsid w:val="00FA3193"/>
    <w:rsid w:val="00FA3397"/>
    <w:rsid w:val="00FA46F1"/>
    <w:rsid w:val="00FA7F91"/>
    <w:rsid w:val="00FB0A64"/>
    <w:rsid w:val="00FB121C"/>
    <w:rsid w:val="00FB1CDD"/>
    <w:rsid w:val="00FB1FBF"/>
    <w:rsid w:val="00FB2C2F"/>
    <w:rsid w:val="00FB305C"/>
    <w:rsid w:val="00FB3BB9"/>
    <w:rsid w:val="00FB556A"/>
    <w:rsid w:val="00FB7D25"/>
    <w:rsid w:val="00FC2E3D"/>
    <w:rsid w:val="00FC3BDE"/>
    <w:rsid w:val="00FC7525"/>
    <w:rsid w:val="00FC79D5"/>
    <w:rsid w:val="00FD1DBE"/>
    <w:rsid w:val="00FD25A7"/>
    <w:rsid w:val="00FD27B6"/>
    <w:rsid w:val="00FD3689"/>
    <w:rsid w:val="00FD3982"/>
    <w:rsid w:val="00FD42A3"/>
    <w:rsid w:val="00FD4770"/>
    <w:rsid w:val="00FD5639"/>
    <w:rsid w:val="00FD7468"/>
    <w:rsid w:val="00FD7CE0"/>
    <w:rsid w:val="00FE0B3B"/>
    <w:rsid w:val="00FE1BE2"/>
    <w:rsid w:val="00FE3891"/>
    <w:rsid w:val="00FE45F0"/>
    <w:rsid w:val="00FE4ED6"/>
    <w:rsid w:val="00FE730A"/>
    <w:rsid w:val="00FE7E99"/>
    <w:rsid w:val="00FF09C2"/>
    <w:rsid w:val="00FF1DD7"/>
    <w:rsid w:val="00FF284C"/>
    <w:rsid w:val="00FF2B06"/>
    <w:rsid w:val="00FF353E"/>
    <w:rsid w:val="00FF3E0B"/>
    <w:rsid w:val="00FF3FB4"/>
    <w:rsid w:val="00FF4453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959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CE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DF39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0A5CEF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34"/>
    <w:qFormat/>
    <w:rsid w:val="000A5C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5CE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CEF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CEF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CEF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0A5CEF"/>
    <w:rPr>
      <w:b/>
      <w:bCs/>
      <w:i/>
      <w:iCs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C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0188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DF39E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0846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2613F5-DB5C-43CE-A463-E7D51C6AAE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27c1a9-18cc-4cda-b0e9-0bbc335c35b6}" enabled="1" method="Privileged" siteId="{fe4a25f9-f32d-46b0-a638-b19da4fc705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6332</Characters>
  <Application>Microsoft Office Word</Application>
  <DocSecurity>0</DocSecurity>
  <Lines>52</Lines>
  <Paragraphs>14</Paragraphs>
  <ScaleCrop>false</ScaleCrop>
  <Manager/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2026-04-14T09:09:00Z</dcterms:created>
  <dcterms:modified xsi:type="dcterms:W3CDTF">2026-04-14T09:09:00Z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